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7" w:rsidRPr="008511B0" w:rsidRDefault="00F92FF0" w:rsidP="00150A97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511B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0A97" w:rsidRPr="008511B0">
        <w:rPr>
          <w:rFonts w:ascii="Times New Roman" w:hAnsi="Times New Roman" w:cs="Times New Roman"/>
          <w:b/>
          <w:sz w:val="24"/>
          <w:szCs w:val="24"/>
          <w:lang w:eastAsia="ru-RU"/>
        </w:rPr>
        <w:t>Презентация образовательной программы МБДОУ «Филимоновский детский сад»</w:t>
      </w:r>
    </w:p>
    <w:p w:rsidR="00150A97" w:rsidRPr="008511B0" w:rsidRDefault="00150A97" w:rsidP="00150A9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0A97" w:rsidRPr="008511B0" w:rsidRDefault="00150A97" w:rsidP="00150A97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51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0A97" w:rsidRDefault="00150A97" w:rsidP="008B5DF9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</w:t>
      </w:r>
      <w:r w:rsidRPr="008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8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слайд</w:t>
      </w:r>
      <w:r w:rsidRPr="008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 – правовой  основой для разработки Основной образовательной программы</w:t>
      </w:r>
      <w:r w:rsidRPr="00662A6F">
        <w:rPr>
          <w:rFonts w:ascii="Times New Roman" w:hAnsi="Times New Roman"/>
          <w:sz w:val="24"/>
          <w:szCs w:val="24"/>
        </w:rPr>
        <w:t xml:space="preserve"> МБДОУ «Филимоновский </w:t>
      </w:r>
      <w:r>
        <w:rPr>
          <w:rFonts w:ascii="Times New Roman" w:hAnsi="Times New Roman"/>
          <w:sz w:val="24"/>
          <w:szCs w:val="24"/>
        </w:rPr>
        <w:t>детский сад» служат</w:t>
      </w:r>
      <w:r w:rsidRPr="00662A6F">
        <w:rPr>
          <w:rFonts w:ascii="Times New Roman" w:hAnsi="Times New Roman"/>
          <w:sz w:val="24"/>
          <w:szCs w:val="24"/>
        </w:rPr>
        <w:t>: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«Об образовании» 29.12.12 года № 273 (о коррекционном и инклюзивном образовании детей).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17.10.2013  № 1155 «Об утверждении федерального государственного стандарта дошкольного образования».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Минобрнауки России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 Министерства труда и социальной защиты РФ от 18 октября 2013 г. №544 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proofErr w:type="gramEnd"/>
      <w:r>
        <w:rPr>
          <w:rFonts w:ascii="Times New Roman" w:hAnsi="Times New Roman"/>
          <w:sz w:val="24"/>
          <w:szCs w:val="24"/>
        </w:rPr>
        <w:t xml:space="preserve">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Главного государственного санитарного врача РФ от 15.05.2013 № 26 «Об утверждении СанПин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>.4.1. 3049 – 13 «Санитарно –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-Методические рекомендации для педагогических работников дошкольных образовательных организаций и родителей детей дошкольного возраста (по организации развивающей предметно – пространственной среды 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-Комментарии к ФГОС дошкольного образования Минобрнауки России  от 20.02.14 года № 08 – 249.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Приказ об утверждении положения о психолог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медико – педагогической комиссии </w:t>
      </w:r>
      <w:r w:rsidRPr="005A7B0B">
        <w:rPr>
          <w:rFonts w:ascii="Times New Roman" w:hAnsi="Times New Roman"/>
          <w:sz w:val="24"/>
          <w:szCs w:val="24"/>
        </w:rPr>
        <w:t>от 20 сентября 2013 года № 1082</w:t>
      </w:r>
      <w:r>
        <w:rPr>
          <w:rFonts w:ascii="Times New Roman" w:hAnsi="Times New Roman"/>
          <w:sz w:val="24"/>
          <w:szCs w:val="24"/>
        </w:rPr>
        <w:t>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A4FA5">
        <w:t xml:space="preserve"> </w:t>
      </w:r>
      <w:r>
        <w:rPr>
          <w:rFonts w:ascii="Times New Roman" w:hAnsi="Times New Roman"/>
          <w:sz w:val="24"/>
          <w:szCs w:val="24"/>
        </w:rPr>
        <w:t xml:space="preserve">Конвенции о правах ребенка    (принята резолюцией 44\25 Генеральной ассамблеи  ООН  от 20 ноября  </w:t>
      </w:r>
      <w:r w:rsidRPr="009A4FA5">
        <w:rPr>
          <w:rFonts w:ascii="Times New Roman" w:hAnsi="Times New Roman"/>
          <w:sz w:val="24"/>
          <w:szCs w:val="24"/>
        </w:rPr>
        <w:t>1989 г</w:t>
      </w:r>
      <w:r>
        <w:rPr>
          <w:rFonts w:ascii="Times New Roman" w:hAnsi="Times New Roman"/>
          <w:sz w:val="24"/>
          <w:szCs w:val="24"/>
        </w:rPr>
        <w:t>ода</w:t>
      </w:r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Примерная основная образовательная программа дошкольного образования (</w:t>
      </w:r>
      <w:r w:rsidRPr="00913813">
        <w:rPr>
          <w:rFonts w:ascii="Times New Roman" w:hAnsi="Times New Roman"/>
          <w:sz w:val="24"/>
          <w:szCs w:val="24"/>
        </w:rPr>
        <w:t>протокол от 20 мая 2015 г. № 2/15</w:t>
      </w:r>
      <w:r>
        <w:rPr>
          <w:rFonts w:ascii="Times New Roman" w:hAnsi="Times New Roman"/>
          <w:sz w:val="24"/>
          <w:szCs w:val="24"/>
        </w:rPr>
        <w:t xml:space="preserve"> – Федеральное учебно – методическое объединения по общему образованию).</w:t>
      </w:r>
    </w:p>
    <w:p w:rsidR="008B5DF9" w:rsidRDefault="008B5DF9" w:rsidP="008B5DF9">
      <w:pPr>
        <w:pStyle w:val="a4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Устав МБДОУ «Филимоновский детский сад общеразвивающего вида с приоритетным осуществлением деятельности по физическому направлению развития детей» …..</w:t>
      </w:r>
    </w:p>
    <w:p w:rsidR="008B5DF9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DF9" w:rsidRPr="00017A7B" w:rsidRDefault="008B5DF9" w:rsidP="008B5DF9">
      <w:pPr>
        <w:pStyle w:val="a4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Основная </w:t>
      </w:r>
      <w:r w:rsidRPr="00017A7B">
        <w:rPr>
          <w:rFonts w:ascii="Times New Roman" w:hAnsi="Times New Roman"/>
          <w:sz w:val="24"/>
          <w:szCs w:val="24"/>
        </w:rPr>
        <w:t>образовательная программа дошкольного образования (далее - Программа) муниципального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A7B">
        <w:rPr>
          <w:rFonts w:ascii="Times New Roman" w:hAnsi="Times New Roman"/>
          <w:sz w:val="24"/>
          <w:szCs w:val="24"/>
        </w:rPr>
        <w:t>бюджетного дошкольного образовательно</w:t>
      </w:r>
      <w:r>
        <w:rPr>
          <w:rFonts w:ascii="Times New Roman" w:hAnsi="Times New Roman"/>
          <w:sz w:val="24"/>
          <w:szCs w:val="24"/>
        </w:rPr>
        <w:t>го учреждения «Филимоновский детский сад»</w:t>
      </w:r>
      <w:r w:rsidRPr="00017A7B">
        <w:rPr>
          <w:rFonts w:ascii="Times New Roman" w:hAnsi="Times New Roman"/>
          <w:sz w:val="24"/>
          <w:szCs w:val="24"/>
        </w:rPr>
        <w:t xml:space="preserve"> является нормативно-управленческим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A7B">
        <w:rPr>
          <w:rFonts w:ascii="Times New Roman" w:hAnsi="Times New Roman"/>
          <w:sz w:val="24"/>
          <w:szCs w:val="24"/>
        </w:rPr>
        <w:t>документом дошкольного учреждения, характеризующая специфику содержания образования, особенности организации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A7B">
        <w:rPr>
          <w:rFonts w:ascii="Times New Roman" w:hAnsi="Times New Roman"/>
          <w:sz w:val="24"/>
          <w:szCs w:val="24"/>
        </w:rPr>
        <w:t>образовательного процесса, характер оказываемых образовательных услуг.</w:t>
      </w:r>
    </w:p>
    <w:p w:rsidR="008B5DF9" w:rsidRDefault="008B5DF9" w:rsidP="008B5DF9">
      <w:pPr>
        <w:pStyle w:val="a4"/>
        <w:ind w:firstLine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м</w:t>
      </w:r>
      <w:r w:rsidRPr="00017A7B">
        <w:rPr>
          <w:rFonts w:ascii="Times New Roman" w:hAnsi="Times New Roman"/>
          <w:sz w:val="24"/>
          <w:szCs w:val="24"/>
        </w:rPr>
        <w:t>униципального бюджетного дошкольного образовательного учреждения</w:t>
      </w:r>
      <w:r>
        <w:rPr>
          <w:rFonts w:ascii="Times New Roman" w:hAnsi="Times New Roman"/>
          <w:sz w:val="24"/>
          <w:szCs w:val="24"/>
        </w:rPr>
        <w:t xml:space="preserve"> «Филимоновский детский сад» </w:t>
      </w:r>
      <w:r w:rsidRPr="00017A7B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дошкольного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7A7B">
        <w:rPr>
          <w:rFonts w:ascii="Times New Roman" w:hAnsi="Times New Roman"/>
          <w:sz w:val="24"/>
          <w:szCs w:val="24"/>
        </w:rPr>
        <w:t>образования (Приказ № 1155 от 17 октября 2013 года) и с учетом:</w:t>
      </w:r>
    </w:p>
    <w:p w:rsidR="008B5DF9" w:rsidRDefault="008B5DF9" w:rsidP="008B5DF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7A7B">
        <w:rPr>
          <w:rFonts w:ascii="Times New Roman" w:hAnsi="Times New Roman"/>
          <w:sz w:val="24"/>
          <w:szCs w:val="24"/>
        </w:rPr>
        <w:t>Примерной основной образовательной пр</w:t>
      </w:r>
      <w:r>
        <w:rPr>
          <w:rFonts w:ascii="Times New Roman" w:hAnsi="Times New Roman"/>
          <w:sz w:val="24"/>
          <w:szCs w:val="24"/>
        </w:rPr>
        <w:t>ограммы дошкольного образования «Успех» /под редакцией С.Н. Гамова, Е.Н. Герасимова, В.А. Дергунская, А.А. Дякина, Н.В. Федина, И.В. Чернышов, Ж.В. Чуйкова, Ю.Л. Есина…../;</w:t>
      </w:r>
    </w:p>
    <w:p w:rsidR="008B5DF9" w:rsidRDefault="008B5DF9" w:rsidP="008B5DF9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017A7B">
        <w:rPr>
          <w:rFonts w:ascii="Times New Roman" w:hAnsi="Times New Roman"/>
          <w:sz w:val="24"/>
          <w:szCs w:val="24"/>
        </w:rPr>
        <w:lastRenderedPageBreak/>
        <w:t>Примерной основной образовательной пр</w:t>
      </w:r>
      <w:r>
        <w:rPr>
          <w:rFonts w:ascii="Times New Roman" w:hAnsi="Times New Roman"/>
          <w:sz w:val="24"/>
          <w:szCs w:val="24"/>
        </w:rPr>
        <w:t>ограммы дошкольного образования «От рождения до школы» /под редакцией Н.Е. Веракса, Т.С. Комарова, М.А. Васильева.  Н.А. Арапова – Пискарева, М.М. Борисова</w:t>
      </w:r>
      <w:proofErr w:type="gramStart"/>
      <w:r>
        <w:rPr>
          <w:rFonts w:ascii="Times New Roman" w:hAnsi="Times New Roman"/>
          <w:sz w:val="24"/>
          <w:szCs w:val="24"/>
        </w:rPr>
        <w:t xml:space="preserve">,. </w:t>
      </w:r>
      <w:proofErr w:type="gramEnd"/>
      <w:r>
        <w:rPr>
          <w:rFonts w:ascii="Times New Roman" w:hAnsi="Times New Roman"/>
          <w:sz w:val="24"/>
          <w:szCs w:val="24"/>
        </w:rPr>
        <w:t>А.Н. Веракса, Т.В. Волосовец, В.В. Гербова, Н.Ф. Губанова……/;</w:t>
      </w:r>
    </w:p>
    <w:p w:rsidR="008B5DF9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DF9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Парциальными программами:</w:t>
      </w:r>
    </w:p>
    <w:p w:rsidR="008B5DF9" w:rsidRDefault="008B5DF9" w:rsidP="008B5DF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«Дорогою добра» концепция и программа социально – коммуникативного развития и социального воспитания дошкольников. Л.В. Коломийченко.</w:t>
      </w:r>
    </w:p>
    <w:p w:rsidR="008B5DF9" w:rsidRPr="0080432C" w:rsidRDefault="008B5DF9" w:rsidP="008B5DF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80432C">
        <w:rPr>
          <w:rFonts w:ascii="Times New Roman" w:hAnsi="Times New Roman"/>
          <w:sz w:val="24"/>
          <w:szCs w:val="24"/>
        </w:rPr>
        <w:t>Музыкальные шедевры</w:t>
      </w:r>
      <w:r>
        <w:rPr>
          <w:rFonts w:ascii="Times New Roman" w:hAnsi="Times New Roman"/>
          <w:sz w:val="24"/>
          <w:szCs w:val="24"/>
        </w:rPr>
        <w:t>»</w:t>
      </w:r>
      <w:r w:rsidRPr="0080432C">
        <w:rPr>
          <w:rFonts w:ascii="Times New Roman" w:hAnsi="Times New Roman"/>
          <w:sz w:val="24"/>
          <w:szCs w:val="24"/>
        </w:rPr>
        <w:t>. Авторская программа и методические рекомендации. Радыновой О.П.</w:t>
      </w:r>
    </w:p>
    <w:p w:rsidR="008B5DF9" w:rsidRDefault="008B5DF9" w:rsidP="008B5DF9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«Цветные ладошки» И. Лыковой</w:t>
      </w:r>
    </w:p>
    <w:p w:rsidR="008B5DF9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DF9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DF9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8511B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слайд</w:t>
      </w:r>
      <w:r w:rsidRPr="008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EA5930">
        <w:rPr>
          <w:rFonts w:ascii="Times New Roman" w:hAnsi="Times New Roman"/>
          <w:sz w:val="24"/>
          <w:szCs w:val="24"/>
        </w:rPr>
        <w:t>В МБДОУ сформировано 8  групп детей. В ДОУ принимаются дети в возрасте от 1,5 до 7 лет при наличии соответствующих условий, п</w:t>
      </w:r>
      <w:r>
        <w:rPr>
          <w:rFonts w:ascii="Times New Roman" w:hAnsi="Times New Roman"/>
          <w:sz w:val="24"/>
          <w:szCs w:val="24"/>
        </w:rPr>
        <w:t>роживающих в селе</w:t>
      </w:r>
      <w:r w:rsidRPr="00EA5930">
        <w:rPr>
          <w:rFonts w:ascii="Times New Roman" w:hAnsi="Times New Roman"/>
          <w:sz w:val="24"/>
          <w:szCs w:val="24"/>
        </w:rPr>
        <w:t xml:space="preserve"> Филимоново, Красный маяк, Польное, Крутая горка, городе Канске. </w:t>
      </w:r>
      <w:r w:rsidRPr="00EA5930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pacing w:val="2"/>
          <w:sz w:val="24"/>
          <w:szCs w:val="24"/>
        </w:rPr>
      </w:pPr>
      <w:r w:rsidRPr="00EA5930">
        <w:rPr>
          <w:rFonts w:ascii="Times New Roman" w:hAnsi="Times New Roman"/>
          <w:spacing w:val="2"/>
          <w:sz w:val="24"/>
          <w:szCs w:val="24"/>
        </w:rPr>
        <w:t xml:space="preserve">Приём осуществляется заведующим по направлению </w:t>
      </w:r>
      <w:r w:rsidRPr="00EA5930">
        <w:rPr>
          <w:rFonts w:ascii="Times New Roman" w:hAnsi="Times New Roman"/>
          <w:sz w:val="24"/>
          <w:szCs w:val="24"/>
        </w:rPr>
        <w:t>Управления образования Канского района на основании медицинской справ</w:t>
      </w:r>
      <w:r>
        <w:rPr>
          <w:rFonts w:ascii="Times New Roman" w:hAnsi="Times New Roman"/>
          <w:sz w:val="24"/>
          <w:szCs w:val="24"/>
        </w:rPr>
        <w:t>ки о состоянии здоровья ребёнка, ПМПК.</w:t>
      </w:r>
      <w:r w:rsidRPr="00EA5930">
        <w:rPr>
          <w:rFonts w:ascii="Times New Roman" w:hAnsi="Times New Roman"/>
          <w:sz w:val="24"/>
          <w:szCs w:val="24"/>
        </w:rPr>
        <w:t xml:space="preserve"> </w:t>
      </w:r>
      <w:r w:rsidRPr="00EA5930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EA5930">
        <w:rPr>
          <w:rFonts w:ascii="Times New Roman" w:hAnsi="Times New Roman"/>
          <w:spacing w:val="2"/>
          <w:sz w:val="24"/>
          <w:szCs w:val="24"/>
        </w:rPr>
        <w:t xml:space="preserve">Группы в ДОУ комплектуются как по одновозрастному, так </w:t>
      </w:r>
      <w:r w:rsidRPr="00EA5930">
        <w:rPr>
          <w:rFonts w:ascii="Times New Roman" w:hAnsi="Times New Roman"/>
          <w:sz w:val="24"/>
          <w:szCs w:val="24"/>
        </w:rPr>
        <w:t xml:space="preserve">и по разновозрастному принципу, в соответствии с современными психолого - педагогическими и медицинскими рекомендациями.  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pacing w:val="3"/>
          <w:sz w:val="24"/>
          <w:szCs w:val="24"/>
        </w:rPr>
      </w:pPr>
      <w:r w:rsidRPr="00EA5930">
        <w:rPr>
          <w:rFonts w:ascii="Times New Roman" w:hAnsi="Times New Roman"/>
          <w:sz w:val="24"/>
          <w:szCs w:val="24"/>
        </w:rPr>
        <w:t xml:space="preserve">Количественный состав групп и наполняемость групп в ДОУ устанавливается </w:t>
      </w:r>
      <w:r>
        <w:rPr>
          <w:rFonts w:ascii="Times New Roman" w:hAnsi="Times New Roman"/>
          <w:sz w:val="24"/>
          <w:szCs w:val="24"/>
        </w:rPr>
        <w:t>в соответствии с СанПин.</w:t>
      </w:r>
      <w:r w:rsidRPr="00EA5930"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150A97" w:rsidRPr="008511B0" w:rsidRDefault="00150A97" w:rsidP="00150A97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06627" w:rsidRPr="008511B0" w:rsidRDefault="00150A97" w:rsidP="008B5DF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511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Программа охватывает все возрастные периоды физического и психического развития детей: </w:t>
      </w:r>
    </w:p>
    <w:p w:rsidR="00B06627" w:rsidRPr="008511B0" w:rsidRDefault="00150A97" w:rsidP="00150A97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8511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ранний возраст — от рождения до 2 лет (первая и вторая группы раннего возраста); младший дошкольный</w:t>
      </w:r>
      <w:r w:rsidR="00B06627" w:rsidRPr="00851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511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возраст — от 2 до 4 лет (первая и вторая младшие группы), средний дошкольный возраст — от 4 до 5 лет (средняя группа), </w:t>
      </w:r>
    </w:p>
    <w:p w:rsidR="008B5DF9" w:rsidRDefault="00150A97" w:rsidP="008B5DF9">
      <w:pPr>
        <w:pStyle w:val="a4"/>
        <w:ind w:firstLine="708"/>
        <w:jc w:val="both"/>
        <w:rPr>
          <w:rFonts w:ascii="Times New Roman" w:hAnsi="Times New Roman"/>
          <w:b/>
          <w:i/>
          <w:spacing w:val="3"/>
          <w:sz w:val="24"/>
          <w:szCs w:val="24"/>
        </w:rPr>
      </w:pPr>
      <w:r w:rsidRPr="008511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старши</w:t>
      </w:r>
      <w:r w:rsidR="00B06627" w:rsidRPr="008511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й дошкольный возраст — от 5 до 8</w:t>
      </w:r>
      <w:r w:rsidRPr="008511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лет (старшая и п</w:t>
      </w:r>
      <w:r w:rsidR="00230AA0" w:rsidRPr="008511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одготовительная к школе группы)</w:t>
      </w:r>
      <w:r w:rsidRPr="008511B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8511B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8B5DF9" w:rsidRPr="00AE6DA9" w:rsidRDefault="008B5DF9" w:rsidP="008B5DF9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AE6DA9">
        <w:rPr>
          <w:rFonts w:ascii="Times New Roman" w:hAnsi="Times New Roman"/>
          <w:b/>
          <w:i/>
          <w:spacing w:val="3"/>
          <w:sz w:val="24"/>
          <w:szCs w:val="24"/>
        </w:rPr>
        <w:t xml:space="preserve">В данный период </w:t>
      </w:r>
      <w:r w:rsidRPr="00AE6DA9">
        <w:rPr>
          <w:rFonts w:ascii="Times New Roman" w:hAnsi="Times New Roman"/>
          <w:b/>
          <w:i/>
          <w:sz w:val="24"/>
          <w:szCs w:val="24"/>
        </w:rPr>
        <w:t xml:space="preserve"> в дошкольном учреждении функционирует 8 групп из них:</w:t>
      </w:r>
    </w:p>
    <w:p w:rsidR="008B5DF9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a"/>
        <w:tblW w:w="10632" w:type="dxa"/>
        <w:tblInd w:w="-459" w:type="dxa"/>
        <w:tblLayout w:type="fixed"/>
        <w:tblLook w:val="04A0"/>
      </w:tblPr>
      <w:tblGrid>
        <w:gridCol w:w="1276"/>
        <w:gridCol w:w="1134"/>
        <w:gridCol w:w="1276"/>
        <w:gridCol w:w="1149"/>
        <w:gridCol w:w="1110"/>
        <w:gridCol w:w="1710"/>
        <w:gridCol w:w="1559"/>
        <w:gridCol w:w="1418"/>
      </w:tblGrid>
      <w:tr w:rsidR="008B5DF9" w:rsidTr="006879FD">
        <w:tc>
          <w:tcPr>
            <w:tcW w:w="1276" w:type="dxa"/>
          </w:tcPr>
          <w:p w:rsidR="008B5DF9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 xml:space="preserve">2 младшая группа 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(3 – 4 года) общеразвивающей направленности</w:t>
            </w:r>
          </w:p>
        </w:tc>
        <w:tc>
          <w:tcPr>
            <w:tcW w:w="1134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 xml:space="preserve">Средняя группа 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 –</w:t>
            </w:r>
            <w:r w:rsidRPr="00B501E3">
              <w:rPr>
                <w:rFonts w:ascii="Times New Roman" w:hAnsi="Times New Roman"/>
              </w:rPr>
              <w:t>5 лет)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общеразвивающей направленности</w:t>
            </w:r>
          </w:p>
        </w:tc>
        <w:tc>
          <w:tcPr>
            <w:tcW w:w="1276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Средняя группа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(4 – 5 лет)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общеразвивающей направленности</w:t>
            </w:r>
          </w:p>
        </w:tc>
        <w:tc>
          <w:tcPr>
            <w:tcW w:w="1149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 xml:space="preserve">Старшая группа 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–</w:t>
            </w:r>
            <w:r w:rsidRPr="00B501E3">
              <w:rPr>
                <w:rFonts w:ascii="Times New Roman" w:hAnsi="Times New Roman"/>
              </w:rPr>
              <w:t>6 лет)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общеразвивающей направленности</w:t>
            </w:r>
          </w:p>
        </w:tc>
        <w:tc>
          <w:tcPr>
            <w:tcW w:w="1110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 xml:space="preserve">Старшая группа 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 –</w:t>
            </w:r>
            <w:r w:rsidRPr="00B501E3">
              <w:rPr>
                <w:rFonts w:ascii="Times New Roman" w:hAnsi="Times New Roman"/>
              </w:rPr>
              <w:t>6 лет)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общеразвивающей направленности</w:t>
            </w:r>
          </w:p>
        </w:tc>
        <w:tc>
          <w:tcPr>
            <w:tcW w:w="1710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Компенсирующей направленности  (ОНР)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Подготовительная к школе группа (6 – 7 лет)</w:t>
            </w:r>
          </w:p>
        </w:tc>
        <w:tc>
          <w:tcPr>
            <w:tcW w:w="1559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Подго</w:t>
            </w:r>
            <w:r>
              <w:rPr>
                <w:rFonts w:ascii="Times New Roman" w:hAnsi="Times New Roman"/>
              </w:rPr>
              <w:t>товительная к школе группа (6 –</w:t>
            </w:r>
            <w:r w:rsidRPr="00B501E3">
              <w:rPr>
                <w:rFonts w:ascii="Times New Roman" w:hAnsi="Times New Roman"/>
              </w:rPr>
              <w:t>7 лет)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общеразвивающей направленности</w:t>
            </w:r>
          </w:p>
        </w:tc>
        <w:tc>
          <w:tcPr>
            <w:tcW w:w="1418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Разновозрастная группа (</w:t>
            </w:r>
            <w:r w:rsidRPr="00B501E3">
              <w:rPr>
                <w:rFonts w:ascii="Times New Roman" w:hAnsi="Times New Roman"/>
              </w:rPr>
              <w:t>от 4 до 7 лет)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общеразвивающей направленности</w:t>
            </w:r>
          </w:p>
        </w:tc>
      </w:tr>
      <w:tr w:rsidR="008B5DF9" w:rsidTr="006879FD">
        <w:tc>
          <w:tcPr>
            <w:tcW w:w="1276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134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21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2 ребёнка – аутисты - ПМПк</w:t>
            </w:r>
          </w:p>
        </w:tc>
        <w:tc>
          <w:tcPr>
            <w:tcW w:w="1149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110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710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14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13 – ОНР- 3 уровен</w:t>
            </w:r>
            <w:proofErr w:type="gramStart"/>
            <w:r w:rsidRPr="00B501E3">
              <w:rPr>
                <w:rFonts w:ascii="Times New Roman" w:hAnsi="Times New Roman"/>
              </w:rPr>
              <w:t>ь-</w:t>
            </w:r>
            <w:proofErr w:type="gramEnd"/>
            <w:r w:rsidRPr="00B501E3">
              <w:rPr>
                <w:rFonts w:ascii="Times New Roman" w:hAnsi="Times New Roman"/>
              </w:rPr>
              <w:t xml:space="preserve"> (ПМПк- адаптированная программа с учетом программы Нищевой Н.В)</w:t>
            </w:r>
          </w:p>
        </w:tc>
        <w:tc>
          <w:tcPr>
            <w:tcW w:w="1559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20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1 ребёнок – аутист ПМПк</w:t>
            </w:r>
          </w:p>
        </w:tc>
        <w:tc>
          <w:tcPr>
            <w:tcW w:w="1418" w:type="dxa"/>
          </w:tcPr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  <w:b/>
              </w:rPr>
            </w:pPr>
            <w:r w:rsidRPr="00B501E3">
              <w:rPr>
                <w:rFonts w:ascii="Times New Roman" w:hAnsi="Times New Roman"/>
                <w:b/>
              </w:rPr>
              <w:t>22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3 -4 =7 детей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5 лет  = 2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6 – 7 = 10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>Из них:</w:t>
            </w:r>
          </w:p>
          <w:p w:rsidR="008B5DF9" w:rsidRPr="00B501E3" w:rsidRDefault="008B5DF9" w:rsidP="006879FD">
            <w:pPr>
              <w:pStyle w:val="a4"/>
              <w:jc w:val="both"/>
              <w:rPr>
                <w:rFonts w:ascii="Times New Roman" w:hAnsi="Times New Roman"/>
              </w:rPr>
            </w:pPr>
            <w:r w:rsidRPr="00B501E3">
              <w:rPr>
                <w:rFonts w:ascii="Times New Roman" w:hAnsi="Times New Roman"/>
              </w:rPr>
              <w:t xml:space="preserve">1 – инвалид (ДЦП)- 6 лет – </w:t>
            </w:r>
            <w:r w:rsidRPr="00B501E3">
              <w:rPr>
                <w:rFonts w:ascii="Times New Roman" w:hAnsi="Times New Roman"/>
              </w:rPr>
              <w:lastRenderedPageBreak/>
              <w:t>адаптированная программа</w:t>
            </w:r>
          </w:p>
        </w:tc>
      </w:tr>
    </w:tbl>
    <w:p w:rsidR="008B5DF9" w:rsidRPr="00CA5852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5DF9" w:rsidRPr="00D36D13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36D13">
        <w:rPr>
          <w:rFonts w:ascii="Times New Roman" w:hAnsi="Times New Roman"/>
          <w:sz w:val="24"/>
          <w:szCs w:val="24"/>
        </w:rPr>
        <w:t xml:space="preserve">ДОО посещают часто болеющие дети </w:t>
      </w:r>
      <w:r w:rsidRPr="002819EE">
        <w:rPr>
          <w:rFonts w:ascii="Times New Roman" w:hAnsi="Times New Roman"/>
          <w:b/>
          <w:i/>
          <w:sz w:val="24"/>
          <w:szCs w:val="24"/>
        </w:rPr>
        <w:t>Приложение №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19EE">
        <w:rPr>
          <w:rFonts w:ascii="Times New Roman" w:hAnsi="Times New Roman"/>
          <w:b/>
          <w:i/>
          <w:sz w:val="24"/>
          <w:szCs w:val="24"/>
        </w:rPr>
        <w:t>2</w:t>
      </w:r>
      <w:r w:rsidRPr="00D36D13">
        <w:rPr>
          <w:rFonts w:ascii="Times New Roman" w:hAnsi="Times New Roman"/>
          <w:sz w:val="24"/>
          <w:szCs w:val="24"/>
        </w:rPr>
        <w:t>.</w:t>
      </w:r>
    </w:p>
    <w:p w:rsidR="008B5DF9" w:rsidRPr="00D36D13" w:rsidRDefault="008B5DF9" w:rsidP="008B5DF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B5DF9" w:rsidRPr="00D36D13" w:rsidRDefault="008B5DF9" w:rsidP="008B5DF9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36D13">
        <w:rPr>
          <w:rFonts w:ascii="Times New Roman" w:hAnsi="Times New Roman"/>
          <w:sz w:val="24"/>
          <w:szCs w:val="24"/>
        </w:rPr>
        <w:t>1 ребёнок – инвалид (сложная форма аутизма)  ПМП</w:t>
      </w:r>
      <w:proofErr w:type="gramStart"/>
      <w:r w:rsidRPr="00D36D13">
        <w:rPr>
          <w:rFonts w:ascii="Times New Roman" w:hAnsi="Times New Roman"/>
          <w:sz w:val="24"/>
          <w:szCs w:val="24"/>
        </w:rPr>
        <w:t>к-</w:t>
      </w:r>
      <w:proofErr w:type="gramEnd"/>
      <w:r w:rsidRPr="00D36D13">
        <w:rPr>
          <w:rFonts w:ascii="Times New Roman" w:hAnsi="Times New Roman"/>
          <w:sz w:val="24"/>
          <w:szCs w:val="24"/>
        </w:rPr>
        <w:t xml:space="preserve"> адаптированная программа. </w:t>
      </w:r>
      <w:r w:rsidRPr="002819EE">
        <w:rPr>
          <w:rFonts w:ascii="Times New Roman" w:hAnsi="Times New Roman"/>
          <w:b/>
          <w:i/>
          <w:sz w:val="24"/>
          <w:szCs w:val="24"/>
        </w:rPr>
        <w:t>Приложение № 6.1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D36D13">
        <w:rPr>
          <w:rFonts w:ascii="Times New Roman" w:hAnsi="Times New Roman"/>
          <w:sz w:val="24"/>
          <w:szCs w:val="24"/>
        </w:rPr>
        <w:t>Кратковременное пребывание – посещает ДОУ в первую половину дня. Для сопровождения аутичного ребёнка привлечена  мама.  Деятельность тьютера – мамы регламентирована договором, которая в свою очередь поняла необходимость индивидуального сопровождения с целью социальной адаптации ребёнка -  сопровождение специалистами  ДОУ педагог – психолог, учитель – логопед.</w:t>
      </w:r>
    </w:p>
    <w:p w:rsidR="00CA41E6" w:rsidRPr="008B5DF9" w:rsidRDefault="00150A97" w:rsidP="00150A97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1B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DA0FC8" w:rsidRDefault="00CA41E6" w:rsidP="00F317EE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511B0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III</w:t>
      </w:r>
      <w:r w:rsidRPr="008511B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слайд   </w:t>
      </w:r>
      <w:r w:rsidR="006A0904" w:rsidRPr="008511B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Особенности взаимодействия педагогического коллектива с семьями воспитанников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58FF" w:rsidRPr="00CA5852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852">
        <w:rPr>
          <w:rFonts w:ascii="Times New Roman" w:hAnsi="Times New Roman"/>
          <w:b/>
          <w:i/>
          <w:sz w:val="24"/>
          <w:szCs w:val="24"/>
        </w:rPr>
        <w:t>Целью взаимодействия</w:t>
      </w:r>
      <w:r w:rsidRPr="00CA5852">
        <w:rPr>
          <w:rFonts w:ascii="Times New Roman" w:hAnsi="Times New Roman"/>
          <w:sz w:val="24"/>
          <w:szCs w:val="24"/>
        </w:rPr>
        <w:t xml:space="preserve">  </w:t>
      </w:r>
      <w:r w:rsidRPr="00CA5852">
        <w:rPr>
          <w:rFonts w:ascii="Times New Roman" w:hAnsi="Times New Roman"/>
          <w:bCs/>
          <w:sz w:val="24"/>
          <w:szCs w:val="24"/>
        </w:rPr>
        <w:t xml:space="preserve">с родителями (законными представителями) </w:t>
      </w:r>
      <w:r w:rsidRPr="00CA5852">
        <w:rPr>
          <w:rFonts w:ascii="Times New Roman" w:hAnsi="Times New Roman"/>
          <w:sz w:val="24"/>
          <w:szCs w:val="24"/>
        </w:rPr>
        <w:t>является создание единого образовательного пространства «детский сад - семья», обеспечивающего целостное развитие личности дошкольника.</w:t>
      </w:r>
    </w:p>
    <w:p w:rsidR="001558FF" w:rsidRPr="001558FF" w:rsidRDefault="001558FF" w:rsidP="00F317E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558FF" w:rsidRPr="00CA5852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CA5852">
        <w:rPr>
          <w:rFonts w:ascii="Times New Roman" w:hAnsi="Times New Roman"/>
          <w:b/>
          <w:i/>
          <w:sz w:val="24"/>
          <w:szCs w:val="24"/>
        </w:rPr>
        <w:t>Для реализации данной цели решаются следующие задачи:</w:t>
      </w:r>
    </w:p>
    <w:p w:rsidR="001558FF" w:rsidRPr="00CA5852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852">
        <w:rPr>
          <w:rFonts w:ascii="Times New Roman" w:hAnsi="Times New Roman"/>
          <w:sz w:val="24"/>
          <w:szCs w:val="24"/>
        </w:rPr>
        <w:t>1.   Создание документационного обеспечения взаимодействия ДОУ и семьи на основе законодательных актов федерального, регионального и муниципального уровней; </w:t>
      </w:r>
      <w:r w:rsidRPr="00CA5852">
        <w:rPr>
          <w:rFonts w:ascii="Times New Roman" w:hAnsi="Times New Roman"/>
          <w:sz w:val="24"/>
          <w:szCs w:val="24"/>
        </w:rPr>
        <w:br/>
        <w:t>2. Повышение профессиональной компетентности педагогов  ДОУ по вопросу взаимодействия с семьями воспитанников на основе социального партнерства;</w:t>
      </w:r>
      <w:r w:rsidRPr="00CA5852">
        <w:rPr>
          <w:rFonts w:ascii="Times New Roman" w:hAnsi="Times New Roman"/>
          <w:sz w:val="24"/>
          <w:szCs w:val="24"/>
        </w:rPr>
        <w:br/>
        <w:t>3.  Сбор и анализ сведений о родителях (законных представителях) и детях, изучение семей, их трудностей и запросов; выявление готовности семьи ответить на запросы дошкольного учреждения;</w:t>
      </w:r>
    </w:p>
    <w:p w:rsidR="001558FF" w:rsidRPr="00CA5852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852">
        <w:rPr>
          <w:rFonts w:ascii="Times New Roman" w:hAnsi="Times New Roman"/>
          <w:sz w:val="24"/>
          <w:szCs w:val="24"/>
        </w:rPr>
        <w:t>4. Создание условий  для формирования доверительных отношений родителей с педагогическим коллективом детского сада в процессе повседневного общения и специально-организованных мероприятий;</w:t>
      </w:r>
    </w:p>
    <w:p w:rsidR="001558FF" w:rsidRPr="00CA5852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852">
        <w:rPr>
          <w:rFonts w:ascii="Times New Roman" w:hAnsi="Times New Roman"/>
          <w:sz w:val="24"/>
          <w:szCs w:val="24"/>
        </w:rPr>
        <w:t>5. Планирование и реализация психолого–педагогической поддержки важнейших социальных функций семьи: правовой, воспитательной, рекреативной (досуговой), влияющих на качество семейного воспитания;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CA5852">
        <w:rPr>
          <w:rFonts w:ascii="Times New Roman" w:hAnsi="Times New Roman"/>
          <w:sz w:val="24"/>
          <w:szCs w:val="24"/>
        </w:rPr>
        <w:t>6. Внедрение эффективных технологий сотрудничества ДОУ с семьями в практику психолог</w:t>
      </w:r>
      <w:proofErr w:type="gramStart"/>
      <w:r w:rsidRPr="00CA5852">
        <w:rPr>
          <w:rFonts w:ascii="Times New Roman" w:hAnsi="Times New Roman"/>
          <w:sz w:val="24"/>
          <w:szCs w:val="24"/>
        </w:rPr>
        <w:t>о-</w:t>
      </w:r>
      <w:proofErr w:type="gramEnd"/>
      <w:r w:rsidRPr="00CA5852">
        <w:rPr>
          <w:rFonts w:ascii="Times New Roman" w:hAnsi="Times New Roman"/>
          <w:sz w:val="24"/>
          <w:szCs w:val="24"/>
        </w:rPr>
        <w:t xml:space="preserve"> педагогического партнёрства, способствующих повышению потенциала взаимно доверительных и равно ответственных отношений.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558FF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692991">
        <w:rPr>
          <w:rFonts w:ascii="Times New Roman" w:hAnsi="Times New Roman"/>
          <w:b/>
          <w:i/>
          <w:sz w:val="24"/>
          <w:szCs w:val="24"/>
        </w:rPr>
        <w:t>Виды взаимоотношений МБДОУ с семьями воспитанников: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558FF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сотрудничество – </w:t>
      </w:r>
      <w:r>
        <w:rPr>
          <w:rFonts w:ascii="Times New Roman" w:hAnsi="Times New Roman"/>
          <w:sz w:val="24"/>
          <w:szCs w:val="24"/>
        </w:rPr>
        <w:t>общение на равных, где ни одной из сторон взаимодействия не принадлежит привилегия указывать, контролировать, оценивать.</w:t>
      </w:r>
    </w:p>
    <w:p w:rsidR="001558FF" w:rsidRPr="00692991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92991">
        <w:rPr>
          <w:rFonts w:ascii="Times New Roman" w:hAnsi="Times New Roman"/>
          <w:b/>
          <w:i/>
          <w:sz w:val="24"/>
          <w:szCs w:val="24"/>
        </w:rPr>
        <w:t>- взаимодействие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способ организации совместной деятельности, которая осуществляется на основании социальной перцепции </w:t>
      </w:r>
      <w:r w:rsidRPr="00692991">
        <w:rPr>
          <w:rFonts w:ascii="Times New Roman" w:hAnsi="Times New Roman"/>
          <w:sz w:val="24"/>
          <w:szCs w:val="24"/>
        </w:rPr>
        <w:t>(процесс взаимоотношений человека с человеком, основанный на естественном общении, восприятии и понимании)</w:t>
      </w:r>
      <w:r>
        <w:rPr>
          <w:rFonts w:ascii="Arial" w:hAnsi="Arial" w:cs="Arial"/>
          <w:color w:val="333333"/>
          <w:sz w:val="23"/>
          <w:szCs w:val="23"/>
          <w:shd w:val="clear" w:color="auto" w:fill="F3F1E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с помощью общения.</w:t>
      </w:r>
    </w:p>
    <w:p w:rsidR="00DB60E4" w:rsidRPr="008511B0" w:rsidRDefault="00DB60E4" w:rsidP="00DB60E4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8511B0">
        <w:rPr>
          <w:rFonts w:ascii="Times New Roman" w:hAnsi="Times New Roman"/>
          <w:sz w:val="24"/>
          <w:szCs w:val="24"/>
        </w:rPr>
        <w:t xml:space="preserve">       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принципы взаимодействия с семьями воспитанников: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Открытость МБДОУ для семьи.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Сотрудничество педагогов и родителей в воспитании детей.</w:t>
      </w:r>
    </w:p>
    <w:p w:rsidR="001558FF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Создание единой развивающей среды, обеспечивающей одинаковые подходы к развитию ребёнка в семье и детском саду.</w:t>
      </w:r>
    </w:p>
    <w:p w:rsidR="00967F36" w:rsidRDefault="00967F36" w:rsidP="00F317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558FF" w:rsidRDefault="001558FF" w:rsidP="00F317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558FF" w:rsidRDefault="001558FF" w:rsidP="00F317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558FF" w:rsidRPr="009538C3" w:rsidRDefault="001558FF" w:rsidP="001558FF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538C3">
        <w:rPr>
          <w:rFonts w:ascii="Times New Roman" w:hAnsi="Times New Roman"/>
          <w:b/>
          <w:i/>
          <w:sz w:val="24"/>
          <w:szCs w:val="24"/>
        </w:rPr>
        <w:t>Взаимодействие педагога с род</w:t>
      </w:r>
      <w:r>
        <w:rPr>
          <w:rFonts w:ascii="Times New Roman" w:hAnsi="Times New Roman"/>
          <w:b/>
          <w:i/>
          <w:sz w:val="24"/>
          <w:szCs w:val="24"/>
        </w:rPr>
        <w:t xml:space="preserve">ителями детей младшего дошкольного возраста. </w:t>
      </w:r>
      <w:r w:rsidRPr="001D1CF2">
        <w:rPr>
          <w:rFonts w:ascii="Times New Roman" w:hAnsi="Times New Roman"/>
          <w:sz w:val="24"/>
          <w:szCs w:val="24"/>
        </w:rPr>
        <w:t>В младшем дошкольном возрасте большинство детей только приходят в детский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1CF2">
        <w:rPr>
          <w:rFonts w:ascii="Times New Roman" w:hAnsi="Times New Roman"/>
          <w:sz w:val="24"/>
          <w:szCs w:val="24"/>
        </w:rPr>
        <w:t>сад, и роди</w:t>
      </w:r>
      <w:r>
        <w:rPr>
          <w:rFonts w:ascii="Times New Roman" w:hAnsi="Times New Roman"/>
          <w:sz w:val="24"/>
          <w:szCs w:val="24"/>
        </w:rPr>
        <w:t>тели знакомятся с педагогами</w:t>
      </w:r>
      <w:r w:rsidRPr="001D1CF2">
        <w:rPr>
          <w:rFonts w:ascii="Times New Roman" w:hAnsi="Times New Roman"/>
          <w:sz w:val="24"/>
          <w:szCs w:val="24"/>
        </w:rPr>
        <w:t xml:space="preserve">. Поэтому задача педагога </w:t>
      </w:r>
      <w:proofErr w:type="gramStart"/>
      <w:r w:rsidRPr="001D1CF2">
        <w:rPr>
          <w:rFonts w:ascii="Times New Roman" w:hAnsi="Times New Roman"/>
          <w:sz w:val="24"/>
          <w:szCs w:val="24"/>
        </w:rPr>
        <w:t>—з</w:t>
      </w:r>
      <w:proofErr w:type="gramEnd"/>
      <w:r w:rsidRPr="001D1CF2">
        <w:rPr>
          <w:rFonts w:ascii="Times New Roman" w:hAnsi="Times New Roman"/>
          <w:sz w:val="24"/>
          <w:szCs w:val="24"/>
        </w:rPr>
        <w:t>аинтересовать родителей возможностями совместного воспитания ребенка, показать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1CF2">
        <w:rPr>
          <w:rFonts w:ascii="Times New Roman" w:hAnsi="Times New Roman"/>
          <w:sz w:val="24"/>
          <w:szCs w:val="24"/>
        </w:rPr>
        <w:t>родителям их особую роль в развитии малыша. Для этого воспитатель знакомит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родителей с особенностями детского сада</w:t>
      </w:r>
      <w:r w:rsidRPr="001D1CF2">
        <w:rPr>
          <w:rFonts w:ascii="Times New Roman" w:hAnsi="Times New Roman"/>
          <w:sz w:val="24"/>
          <w:szCs w:val="24"/>
        </w:rPr>
        <w:t>, своеобразием режима дня группы и образовательной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D1CF2">
        <w:rPr>
          <w:rFonts w:ascii="Times New Roman" w:hAnsi="Times New Roman"/>
          <w:sz w:val="24"/>
          <w:szCs w:val="24"/>
        </w:rPr>
        <w:t>программы, специалистами, которые будут работать с их детьми.</w:t>
      </w:r>
    </w:p>
    <w:p w:rsidR="001558FF" w:rsidRPr="001D1CF2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D1CF2">
        <w:rPr>
          <w:rFonts w:ascii="Times New Roman" w:hAnsi="Times New Roman"/>
          <w:sz w:val="24"/>
          <w:szCs w:val="24"/>
        </w:rPr>
        <w:t>Вместе с тем в этот период происходит и установление личных и деловых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CF2">
        <w:rPr>
          <w:rFonts w:ascii="Times New Roman" w:hAnsi="Times New Roman"/>
          <w:sz w:val="24"/>
          <w:szCs w:val="24"/>
        </w:rPr>
        <w:t>контактов между педагогами и родителями. В о</w:t>
      </w:r>
      <w:r>
        <w:rPr>
          <w:rFonts w:ascii="Times New Roman" w:hAnsi="Times New Roman"/>
          <w:sz w:val="24"/>
          <w:szCs w:val="24"/>
        </w:rPr>
        <w:t xml:space="preserve">бщении с родителями воспитатель </w:t>
      </w:r>
      <w:r w:rsidRPr="001D1CF2">
        <w:rPr>
          <w:rFonts w:ascii="Times New Roman" w:hAnsi="Times New Roman"/>
          <w:sz w:val="24"/>
          <w:szCs w:val="24"/>
        </w:rPr>
        <w:t>показывает свою заинтересованность в разв</w:t>
      </w:r>
      <w:r>
        <w:rPr>
          <w:rFonts w:ascii="Times New Roman" w:hAnsi="Times New Roman"/>
          <w:sz w:val="24"/>
          <w:szCs w:val="24"/>
        </w:rPr>
        <w:t xml:space="preserve">итии ребенка, выделяет те яркие </w:t>
      </w:r>
      <w:r w:rsidRPr="001D1CF2">
        <w:rPr>
          <w:rFonts w:ascii="Times New Roman" w:hAnsi="Times New Roman"/>
          <w:sz w:val="24"/>
          <w:szCs w:val="24"/>
        </w:rPr>
        <w:t>положительные черты, которыми обладает ка</w:t>
      </w:r>
      <w:r>
        <w:rPr>
          <w:rFonts w:ascii="Times New Roman" w:hAnsi="Times New Roman"/>
          <w:sz w:val="24"/>
          <w:szCs w:val="24"/>
        </w:rPr>
        <w:t xml:space="preserve">ждый малыш, вселяет в родителей </w:t>
      </w:r>
      <w:r w:rsidRPr="001D1CF2">
        <w:rPr>
          <w:rFonts w:ascii="Times New Roman" w:hAnsi="Times New Roman"/>
          <w:sz w:val="24"/>
          <w:szCs w:val="24"/>
        </w:rPr>
        <w:t>уверенность, что они смогут обеспечить его полноценное развитие.</w:t>
      </w:r>
    </w:p>
    <w:p w:rsidR="001558FF" w:rsidRPr="001D1CF2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1D1CF2">
        <w:rPr>
          <w:rFonts w:ascii="Times New Roman" w:hAnsi="Times New Roman"/>
          <w:sz w:val="24"/>
          <w:szCs w:val="24"/>
        </w:rPr>
        <w:t>В ходе бесед, консультаций, родительских собраний педагог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1CF2">
        <w:rPr>
          <w:rFonts w:ascii="Times New Roman" w:hAnsi="Times New Roman"/>
          <w:sz w:val="24"/>
          <w:szCs w:val="24"/>
        </w:rPr>
        <w:t>информирует родителей, но и предоставляет им возможность выска</w:t>
      </w:r>
      <w:r>
        <w:rPr>
          <w:rFonts w:ascii="Times New Roman" w:hAnsi="Times New Roman"/>
          <w:sz w:val="24"/>
          <w:szCs w:val="24"/>
        </w:rPr>
        <w:t xml:space="preserve">зать свою точку </w:t>
      </w:r>
      <w:r w:rsidRPr="001D1CF2">
        <w:rPr>
          <w:rFonts w:ascii="Times New Roman" w:hAnsi="Times New Roman"/>
          <w:sz w:val="24"/>
          <w:szCs w:val="24"/>
        </w:rPr>
        <w:t>зрения, поделиться пр</w:t>
      </w:r>
      <w:r>
        <w:rPr>
          <w:rFonts w:ascii="Times New Roman" w:hAnsi="Times New Roman"/>
          <w:sz w:val="24"/>
          <w:szCs w:val="24"/>
        </w:rPr>
        <w:t xml:space="preserve">облемой, обратиться с просьбой. </w:t>
      </w:r>
      <w:r w:rsidRPr="001D1CF2">
        <w:rPr>
          <w:rFonts w:ascii="Times New Roman" w:hAnsi="Times New Roman"/>
          <w:sz w:val="24"/>
          <w:szCs w:val="24"/>
        </w:rPr>
        <w:t>Такая позиция педагога способствует развит</w:t>
      </w:r>
      <w:r>
        <w:rPr>
          <w:rFonts w:ascii="Times New Roman" w:hAnsi="Times New Roman"/>
          <w:sz w:val="24"/>
          <w:szCs w:val="24"/>
        </w:rPr>
        <w:t xml:space="preserve">ию его сотрудничества с семьей, </w:t>
      </w:r>
      <w:r w:rsidRPr="001D1CF2">
        <w:rPr>
          <w:rFonts w:ascii="Times New Roman" w:hAnsi="Times New Roman"/>
          <w:sz w:val="24"/>
          <w:szCs w:val="24"/>
        </w:rPr>
        <w:t>поможет родителям почувствовать уверенность в своих педагогических возможностях.</w:t>
      </w:r>
    </w:p>
    <w:p w:rsidR="001558FF" w:rsidRDefault="001558FF" w:rsidP="00F317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558FF" w:rsidRPr="005831B2" w:rsidRDefault="001558FF" w:rsidP="001558FF">
      <w:pPr>
        <w:pStyle w:val="a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67E16">
        <w:rPr>
          <w:rFonts w:ascii="Times New Roman" w:hAnsi="Times New Roman"/>
          <w:b/>
          <w:i/>
          <w:sz w:val="24"/>
          <w:szCs w:val="24"/>
        </w:rPr>
        <w:t xml:space="preserve">Взаимодействие педагога с </w:t>
      </w:r>
      <w:r>
        <w:rPr>
          <w:rFonts w:ascii="Times New Roman" w:hAnsi="Times New Roman"/>
          <w:b/>
          <w:i/>
          <w:sz w:val="24"/>
          <w:szCs w:val="24"/>
        </w:rPr>
        <w:t xml:space="preserve">родителями детей средней группы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(</w:t>
      </w:r>
      <w:r w:rsidRPr="00867E16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867E16">
        <w:rPr>
          <w:rFonts w:ascii="Times New Roman" w:hAnsi="Times New Roman"/>
          <w:sz w:val="24"/>
          <w:szCs w:val="24"/>
        </w:rPr>
        <w:t>детей пятого года жизни</w:t>
      </w:r>
      <w:r>
        <w:rPr>
          <w:rFonts w:ascii="Times New Roman" w:hAnsi="Times New Roman"/>
          <w:sz w:val="24"/>
          <w:szCs w:val="24"/>
        </w:rPr>
        <w:t xml:space="preserve">) </w:t>
      </w:r>
      <w:r w:rsidRPr="00867E16">
        <w:rPr>
          <w:rFonts w:ascii="Times New Roman" w:hAnsi="Times New Roman"/>
          <w:sz w:val="24"/>
          <w:szCs w:val="24"/>
        </w:rPr>
        <w:t xml:space="preserve"> имеет свои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особенности.</w:t>
      </w:r>
    </w:p>
    <w:p w:rsidR="001558FF" w:rsidRPr="00867E16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Воспитатель обращает внимание родителей на то, что ре</w:t>
      </w:r>
      <w:r>
        <w:rPr>
          <w:rFonts w:ascii="Times New Roman" w:hAnsi="Times New Roman"/>
          <w:sz w:val="24"/>
          <w:szCs w:val="24"/>
        </w:rPr>
        <w:t xml:space="preserve">бенок переходит на </w:t>
      </w:r>
      <w:r w:rsidRPr="00867E16">
        <w:rPr>
          <w:rFonts w:ascii="Times New Roman" w:hAnsi="Times New Roman"/>
          <w:sz w:val="24"/>
          <w:szCs w:val="24"/>
        </w:rPr>
        <w:t>новую ступень личностного развития —</w:t>
      </w:r>
      <w:r>
        <w:rPr>
          <w:rFonts w:ascii="Times New Roman" w:hAnsi="Times New Roman"/>
          <w:sz w:val="24"/>
          <w:szCs w:val="24"/>
        </w:rPr>
        <w:t xml:space="preserve"> у него возникает потребность в </w:t>
      </w:r>
      <w:r w:rsidRPr="00867E16">
        <w:rPr>
          <w:rFonts w:ascii="Times New Roman" w:hAnsi="Times New Roman"/>
          <w:sz w:val="24"/>
          <w:szCs w:val="24"/>
        </w:rPr>
        <w:t xml:space="preserve">познавательном общении </w:t>
      </w:r>
      <w:proofErr w:type="gramStart"/>
      <w:r w:rsidRPr="00867E16">
        <w:rPr>
          <w:rFonts w:ascii="Times New Roman" w:hAnsi="Times New Roman"/>
          <w:sz w:val="24"/>
          <w:szCs w:val="24"/>
        </w:rPr>
        <w:t>со</w:t>
      </w:r>
      <w:proofErr w:type="gramEnd"/>
      <w:r w:rsidRPr="00867E16">
        <w:rPr>
          <w:rFonts w:ascii="Times New Roman" w:hAnsi="Times New Roman"/>
          <w:sz w:val="24"/>
          <w:szCs w:val="24"/>
        </w:rPr>
        <w:t xml:space="preserve"> взрослыми. Он начи</w:t>
      </w:r>
      <w:r>
        <w:rPr>
          <w:rFonts w:ascii="Times New Roman" w:hAnsi="Times New Roman"/>
          <w:sz w:val="24"/>
          <w:szCs w:val="24"/>
        </w:rPr>
        <w:t xml:space="preserve">нает проявлять интерес к своему </w:t>
      </w:r>
      <w:r w:rsidRPr="00867E16">
        <w:rPr>
          <w:rFonts w:ascii="Times New Roman" w:hAnsi="Times New Roman"/>
          <w:sz w:val="24"/>
          <w:szCs w:val="24"/>
        </w:rPr>
        <w:t>прошлому, связывать события прошлой жизни</w:t>
      </w:r>
      <w:r>
        <w:rPr>
          <w:rFonts w:ascii="Times New Roman" w:hAnsi="Times New Roman"/>
          <w:sz w:val="24"/>
          <w:szCs w:val="24"/>
        </w:rPr>
        <w:t xml:space="preserve"> («Когда я был маленьким...») и </w:t>
      </w:r>
      <w:r w:rsidRPr="00867E16">
        <w:rPr>
          <w:rFonts w:ascii="Times New Roman" w:hAnsi="Times New Roman"/>
          <w:sz w:val="24"/>
          <w:szCs w:val="24"/>
        </w:rPr>
        <w:t xml:space="preserve">настоящего. Основные источники информации о </w:t>
      </w:r>
      <w:r>
        <w:rPr>
          <w:rFonts w:ascii="Times New Roman" w:hAnsi="Times New Roman"/>
          <w:sz w:val="24"/>
          <w:szCs w:val="24"/>
        </w:rPr>
        <w:t xml:space="preserve">своем прошлом для ребенка — его </w:t>
      </w:r>
      <w:r w:rsidRPr="00867E16">
        <w:rPr>
          <w:rFonts w:ascii="Times New Roman" w:hAnsi="Times New Roman"/>
          <w:sz w:val="24"/>
          <w:szCs w:val="24"/>
        </w:rPr>
        <w:t>родители, близкие.</w:t>
      </w:r>
    </w:p>
    <w:p w:rsidR="001558FF" w:rsidRPr="00867E16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В своем общении с родителями педагог укрепляет доверительные отношения,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которые сложились у него с большинством сем</w:t>
      </w:r>
      <w:r>
        <w:rPr>
          <w:rFonts w:ascii="Times New Roman" w:hAnsi="Times New Roman"/>
          <w:sz w:val="24"/>
          <w:szCs w:val="24"/>
        </w:rPr>
        <w:t xml:space="preserve">ей в предыдущий год, и обращает </w:t>
      </w:r>
      <w:r w:rsidRPr="00867E16">
        <w:rPr>
          <w:rFonts w:ascii="Times New Roman" w:hAnsi="Times New Roman"/>
          <w:sz w:val="24"/>
          <w:szCs w:val="24"/>
        </w:rPr>
        <w:t>внимание на изменения в развитии дошколь</w:t>
      </w:r>
      <w:r>
        <w:rPr>
          <w:rFonts w:ascii="Times New Roman" w:hAnsi="Times New Roman"/>
          <w:sz w:val="24"/>
          <w:szCs w:val="24"/>
        </w:rPr>
        <w:t xml:space="preserve">ников, как их учитывать в своей </w:t>
      </w:r>
      <w:r w:rsidRPr="00867E16">
        <w:rPr>
          <w:rFonts w:ascii="Times New Roman" w:hAnsi="Times New Roman"/>
          <w:sz w:val="24"/>
          <w:szCs w:val="24"/>
        </w:rPr>
        <w:t>воспитательной тактике, общении со своим ребенком.</w:t>
      </w:r>
    </w:p>
    <w:p w:rsidR="001558FF" w:rsidRDefault="001558FF" w:rsidP="00F317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558FF" w:rsidRPr="005831B2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5831B2">
        <w:rPr>
          <w:rFonts w:ascii="Times New Roman" w:hAnsi="Times New Roman"/>
          <w:b/>
          <w:i/>
          <w:sz w:val="24"/>
          <w:szCs w:val="24"/>
        </w:rPr>
        <w:t>Основные приоритеты совместного с родителями развития ребенка</w:t>
      </w:r>
    </w:p>
    <w:p w:rsidR="001558FF" w:rsidRPr="00867E16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1. Развитие детской любознательности.</w:t>
      </w:r>
    </w:p>
    <w:p w:rsidR="001558FF" w:rsidRPr="00867E16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2. Развитие связной речи.</w:t>
      </w:r>
    </w:p>
    <w:p w:rsidR="001558FF" w:rsidRPr="00867E16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3. Развитие самостоятельной игровой деятельности детей.</w:t>
      </w:r>
    </w:p>
    <w:p w:rsidR="001558FF" w:rsidRPr="00867E16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4. Установление устойчивых контактов реб</w:t>
      </w:r>
      <w:r>
        <w:rPr>
          <w:rFonts w:ascii="Times New Roman" w:hAnsi="Times New Roman"/>
          <w:sz w:val="24"/>
          <w:szCs w:val="24"/>
        </w:rPr>
        <w:t xml:space="preserve">енка со сверстниками и развитие </w:t>
      </w:r>
      <w:r w:rsidRPr="00867E16">
        <w:rPr>
          <w:rFonts w:ascii="Times New Roman" w:hAnsi="Times New Roman"/>
          <w:sz w:val="24"/>
          <w:szCs w:val="24"/>
        </w:rPr>
        <w:t>дружеских взаимоотношений.</w:t>
      </w:r>
    </w:p>
    <w:p w:rsidR="001558FF" w:rsidRPr="00867E16" w:rsidRDefault="001558FF" w:rsidP="001558F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5.  Воспитание  уверенности, инициа</w:t>
      </w:r>
      <w:r>
        <w:rPr>
          <w:rFonts w:ascii="Times New Roman" w:hAnsi="Times New Roman"/>
          <w:sz w:val="24"/>
          <w:szCs w:val="24"/>
        </w:rPr>
        <w:t xml:space="preserve">тивности дошкольников в детской </w:t>
      </w:r>
      <w:r w:rsidRPr="00867E16">
        <w:rPr>
          <w:rFonts w:ascii="Times New Roman" w:hAnsi="Times New Roman"/>
          <w:sz w:val="24"/>
          <w:szCs w:val="24"/>
        </w:rPr>
        <w:t xml:space="preserve">деятельности и общении </w:t>
      </w:r>
      <w:proofErr w:type="gramStart"/>
      <w:r w:rsidRPr="00867E16">
        <w:rPr>
          <w:rFonts w:ascii="Times New Roman" w:hAnsi="Times New Roman"/>
          <w:sz w:val="24"/>
          <w:szCs w:val="24"/>
        </w:rPr>
        <w:t>со</w:t>
      </w:r>
      <w:proofErr w:type="gramEnd"/>
      <w:r w:rsidRPr="00867E16">
        <w:rPr>
          <w:rFonts w:ascii="Times New Roman" w:hAnsi="Times New Roman"/>
          <w:sz w:val="24"/>
          <w:szCs w:val="24"/>
        </w:rPr>
        <w:t xml:space="preserve"> взрослыми и сверстниками.</w:t>
      </w:r>
    </w:p>
    <w:p w:rsidR="001558FF" w:rsidRPr="008511B0" w:rsidRDefault="001558FF" w:rsidP="00F317EE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558FF" w:rsidRPr="00E5165C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E5165C">
        <w:rPr>
          <w:rFonts w:ascii="Times New Roman" w:hAnsi="Times New Roman"/>
          <w:b/>
          <w:i/>
          <w:sz w:val="24"/>
          <w:szCs w:val="24"/>
        </w:rPr>
        <w:t>Взаимодействие педагога с родителями детей старшей группы</w:t>
      </w:r>
    </w:p>
    <w:p w:rsidR="001558FF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В старшем дошкольном возрасте педагог строит свое взаимодействие 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укрепления сложившихся деловых и личных контак</w:t>
      </w:r>
      <w:r>
        <w:rPr>
          <w:rFonts w:ascii="Times New Roman" w:hAnsi="Times New Roman"/>
          <w:sz w:val="24"/>
          <w:szCs w:val="24"/>
        </w:rPr>
        <w:t xml:space="preserve">тов с родителями воспитанников. </w:t>
      </w:r>
      <w:r w:rsidRPr="00867E16">
        <w:rPr>
          <w:rFonts w:ascii="Times New Roman" w:hAnsi="Times New Roman"/>
          <w:sz w:val="24"/>
          <w:szCs w:val="24"/>
        </w:rPr>
        <w:t>Именно в этот период педагог корректирует детско-р</w:t>
      </w:r>
      <w:r>
        <w:rPr>
          <w:rFonts w:ascii="Times New Roman" w:hAnsi="Times New Roman"/>
          <w:sz w:val="24"/>
          <w:szCs w:val="24"/>
        </w:rPr>
        <w:t xml:space="preserve">одительские отношения, помогает </w:t>
      </w:r>
      <w:r w:rsidRPr="00867E16">
        <w:rPr>
          <w:rFonts w:ascii="Times New Roman" w:hAnsi="Times New Roman"/>
          <w:sz w:val="24"/>
          <w:szCs w:val="24"/>
        </w:rPr>
        <w:t>родителям и детям найти общие интересы, которые в</w:t>
      </w:r>
      <w:r>
        <w:rPr>
          <w:rFonts w:ascii="Times New Roman" w:hAnsi="Times New Roman"/>
          <w:sz w:val="24"/>
          <w:szCs w:val="24"/>
        </w:rPr>
        <w:t xml:space="preserve"> дальнейшем могут стать основой </w:t>
      </w:r>
      <w:r w:rsidRPr="00867E16">
        <w:rPr>
          <w:rFonts w:ascii="Times New Roman" w:hAnsi="Times New Roman"/>
          <w:sz w:val="24"/>
          <w:szCs w:val="24"/>
        </w:rPr>
        <w:t xml:space="preserve">семейного общения. </w:t>
      </w:r>
    </w:p>
    <w:p w:rsidR="001558FF" w:rsidRPr="00867E16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Много внимания воспитат</w:t>
      </w:r>
      <w:r>
        <w:rPr>
          <w:rFonts w:ascii="Times New Roman" w:hAnsi="Times New Roman"/>
          <w:sz w:val="24"/>
          <w:szCs w:val="24"/>
        </w:rPr>
        <w:t xml:space="preserve">ель уделяет развитию совместной </w:t>
      </w:r>
      <w:r w:rsidRPr="00867E16">
        <w:rPr>
          <w:rFonts w:ascii="Times New Roman" w:hAnsi="Times New Roman"/>
          <w:sz w:val="24"/>
          <w:szCs w:val="24"/>
        </w:rPr>
        <w:t>деятельности родителей и детей — игровой, досуго</w:t>
      </w:r>
      <w:r>
        <w:rPr>
          <w:rFonts w:ascii="Times New Roman" w:hAnsi="Times New Roman"/>
          <w:sz w:val="24"/>
          <w:szCs w:val="24"/>
        </w:rPr>
        <w:t xml:space="preserve">вой, художественной. В процессе </w:t>
      </w:r>
      <w:r w:rsidRPr="00867E16">
        <w:rPr>
          <w:rFonts w:ascii="Times New Roman" w:hAnsi="Times New Roman"/>
          <w:sz w:val="24"/>
          <w:szCs w:val="24"/>
        </w:rPr>
        <w:t xml:space="preserve">совместной с </w:t>
      </w:r>
      <w:r w:rsidRPr="00867E16">
        <w:rPr>
          <w:rFonts w:ascii="Times New Roman" w:hAnsi="Times New Roman"/>
          <w:sz w:val="24"/>
          <w:szCs w:val="24"/>
        </w:rPr>
        <w:lastRenderedPageBreak/>
        <w:t>родителями деятельности он о</w:t>
      </w:r>
      <w:r>
        <w:rPr>
          <w:rFonts w:ascii="Times New Roman" w:hAnsi="Times New Roman"/>
          <w:sz w:val="24"/>
          <w:szCs w:val="24"/>
        </w:rPr>
        <w:t xml:space="preserve">пирается на развивающиеся у них </w:t>
      </w:r>
      <w:r w:rsidRPr="00867E16">
        <w:rPr>
          <w:rFonts w:ascii="Times New Roman" w:hAnsi="Times New Roman"/>
          <w:sz w:val="24"/>
          <w:szCs w:val="24"/>
        </w:rPr>
        <w:t>способности к самоанализу, к оценке результатов раз</w:t>
      </w:r>
      <w:r>
        <w:rPr>
          <w:rFonts w:ascii="Times New Roman" w:hAnsi="Times New Roman"/>
          <w:sz w:val="24"/>
          <w:szCs w:val="24"/>
        </w:rPr>
        <w:t xml:space="preserve">вития ребенка, умения замечать, </w:t>
      </w:r>
      <w:r w:rsidRPr="00867E16">
        <w:rPr>
          <w:rFonts w:ascii="Times New Roman" w:hAnsi="Times New Roman"/>
          <w:sz w:val="24"/>
          <w:szCs w:val="24"/>
        </w:rPr>
        <w:t>как изменение собственной воспитательной тактики приводит к ро</w:t>
      </w:r>
      <w:r>
        <w:rPr>
          <w:rFonts w:ascii="Times New Roman" w:hAnsi="Times New Roman"/>
          <w:sz w:val="24"/>
          <w:szCs w:val="24"/>
        </w:rPr>
        <w:t xml:space="preserve">сту личностных </w:t>
      </w:r>
      <w:r w:rsidRPr="00867E16">
        <w:rPr>
          <w:rFonts w:ascii="Times New Roman" w:hAnsi="Times New Roman"/>
          <w:sz w:val="24"/>
          <w:szCs w:val="24"/>
        </w:rPr>
        <w:t>достижений ребенка.</w:t>
      </w:r>
    </w:p>
    <w:p w:rsidR="001558FF" w:rsidRPr="00867E16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Еще одно направление сотрудничества воспитателя с семьей — развитие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родительского коллектива группы, создание дет</w:t>
      </w:r>
      <w:r>
        <w:rPr>
          <w:rFonts w:ascii="Times New Roman" w:hAnsi="Times New Roman"/>
          <w:sz w:val="24"/>
          <w:szCs w:val="24"/>
        </w:rPr>
        <w:t xml:space="preserve">ско-родительского сообщества, в </w:t>
      </w:r>
      <w:r w:rsidRPr="00867E16">
        <w:rPr>
          <w:rFonts w:ascii="Times New Roman" w:hAnsi="Times New Roman"/>
          <w:sz w:val="24"/>
          <w:szCs w:val="24"/>
        </w:rPr>
        <w:t>котором родители могли бы обсуждать свои пед</w:t>
      </w:r>
      <w:r>
        <w:rPr>
          <w:rFonts w:ascii="Times New Roman" w:hAnsi="Times New Roman"/>
          <w:sz w:val="24"/>
          <w:szCs w:val="24"/>
        </w:rPr>
        <w:t xml:space="preserve">агогические проблемы, совместно </w:t>
      </w:r>
      <w:r w:rsidRPr="00867E16">
        <w:rPr>
          <w:rFonts w:ascii="Times New Roman" w:hAnsi="Times New Roman"/>
          <w:sz w:val="24"/>
          <w:szCs w:val="24"/>
        </w:rPr>
        <w:t>намечать перспективы развития детей группы.</w:t>
      </w:r>
    </w:p>
    <w:p w:rsidR="001558FF" w:rsidRPr="00867E16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Кроме того, период старшего дошкольного детства непосредственно связан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повышением компетентности родителей по про</w:t>
      </w:r>
      <w:r>
        <w:rPr>
          <w:rFonts w:ascii="Times New Roman" w:hAnsi="Times New Roman"/>
          <w:sz w:val="24"/>
          <w:szCs w:val="24"/>
        </w:rPr>
        <w:t xml:space="preserve">блеме подготовки детей к школе, </w:t>
      </w:r>
      <w:r w:rsidRPr="00867E16">
        <w:rPr>
          <w:rFonts w:ascii="Times New Roman" w:hAnsi="Times New Roman"/>
          <w:sz w:val="24"/>
          <w:szCs w:val="24"/>
        </w:rPr>
        <w:t>снижением уровня тревожности родителей перед поступлением детей в</w:t>
      </w:r>
      <w:r>
        <w:rPr>
          <w:rFonts w:ascii="Times New Roman" w:hAnsi="Times New Roman"/>
          <w:sz w:val="24"/>
          <w:szCs w:val="24"/>
        </w:rPr>
        <w:t xml:space="preserve"> школу, </w:t>
      </w:r>
      <w:r w:rsidRPr="00867E16">
        <w:rPr>
          <w:rFonts w:ascii="Times New Roman" w:hAnsi="Times New Roman"/>
          <w:sz w:val="24"/>
          <w:szCs w:val="24"/>
        </w:rPr>
        <w:t>определением совместных с педагогом услови</w:t>
      </w:r>
      <w:r>
        <w:rPr>
          <w:rFonts w:ascii="Times New Roman" w:hAnsi="Times New Roman"/>
          <w:sz w:val="24"/>
          <w:szCs w:val="24"/>
        </w:rPr>
        <w:t xml:space="preserve">й для лучшей подготовки к школе </w:t>
      </w:r>
      <w:r w:rsidRPr="00867E16">
        <w:rPr>
          <w:rFonts w:ascii="Times New Roman" w:hAnsi="Times New Roman"/>
          <w:sz w:val="24"/>
          <w:szCs w:val="24"/>
        </w:rPr>
        <w:t>каждого ребенка.</w:t>
      </w:r>
    </w:p>
    <w:p w:rsidR="00AE5B2A" w:rsidRDefault="00AE5B2A" w:rsidP="00AE5B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58FF" w:rsidRPr="00F627E5" w:rsidRDefault="001558FF" w:rsidP="001558FF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F627E5">
        <w:rPr>
          <w:rFonts w:ascii="Times New Roman" w:hAnsi="Times New Roman"/>
          <w:b/>
          <w:i/>
          <w:sz w:val="24"/>
          <w:szCs w:val="24"/>
        </w:rPr>
        <w:t>Взаимодействие педагога с родителями детей подготовительной группы</w:t>
      </w:r>
    </w:p>
    <w:p w:rsidR="001558FF" w:rsidRPr="00867E16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Воспитатель активно вовлекает родителей в совместные с детьми виды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деятельности, помогает устанавливать партне</w:t>
      </w:r>
      <w:r>
        <w:rPr>
          <w:rFonts w:ascii="Times New Roman" w:hAnsi="Times New Roman"/>
          <w:sz w:val="24"/>
          <w:szCs w:val="24"/>
        </w:rPr>
        <w:t xml:space="preserve">рские взаимоотношения, поощряет </w:t>
      </w:r>
      <w:r w:rsidRPr="00867E16">
        <w:rPr>
          <w:rFonts w:ascii="Times New Roman" w:hAnsi="Times New Roman"/>
          <w:sz w:val="24"/>
          <w:szCs w:val="24"/>
        </w:rPr>
        <w:t xml:space="preserve">активность и самостоятельность детей. В процессе </w:t>
      </w:r>
      <w:r>
        <w:rPr>
          <w:rFonts w:ascii="Times New Roman" w:hAnsi="Times New Roman"/>
          <w:sz w:val="24"/>
          <w:szCs w:val="24"/>
        </w:rPr>
        <w:t>организации разных форм детск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родительского взаимодействия воспитатель способствует развит</w:t>
      </w:r>
      <w:r>
        <w:rPr>
          <w:rFonts w:ascii="Times New Roman" w:hAnsi="Times New Roman"/>
          <w:sz w:val="24"/>
          <w:szCs w:val="24"/>
        </w:rPr>
        <w:t xml:space="preserve">ию родительской </w:t>
      </w:r>
      <w:r w:rsidRPr="00867E16">
        <w:rPr>
          <w:rFonts w:ascii="Times New Roman" w:hAnsi="Times New Roman"/>
          <w:sz w:val="24"/>
          <w:szCs w:val="24"/>
        </w:rPr>
        <w:t>уверенности, радости и удовлетворен</w:t>
      </w:r>
      <w:r>
        <w:rPr>
          <w:rFonts w:ascii="Times New Roman" w:hAnsi="Times New Roman"/>
          <w:sz w:val="24"/>
          <w:szCs w:val="24"/>
        </w:rPr>
        <w:t xml:space="preserve">ия от общения со своими детьми. </w:t>
      </w:r>
      <w:r w:rsidRPr="00867E16">
        <w:rPr>
          <w:rFonts w:ascii="Times New Roman" w:hAnsi="Times New Roman"/>
          <w:sz w:val="24"/>
          <w:szCs w:val="24"/>
        </w:rPr>
        <w:t>Педагог помогает родителям понять возм</w:t>
      </w:r>
      <w:r>
        <w:rPr>
          <w:rFonts w:ascii="Times New Roman" w:hAnsi="Times New Roman"/>
          <w:sz w:val="24"/>
          <w:szCs w:val="24"/>
        </w:rPr>
        <w:t xml:space="preserve">ожности организации образования </w:t>
      </w:r>
      <w:r w:rsidRPr="00867E16">
        <w:rPr>
          <w:rFonts w:ascii="Times New Roman" w:hAnsi="Times New Roman"/>
          <w:sz w:val="24"/>
          <w:szCs w:val="24"/>
        </w:rPr>
        <w:t xml:space="preserve">ребенка в будущем, определить особенности </w:t>
      </w:r>
      <w:r>
        <w:rPr>
          <w:rFonts w:ascii="Times New Roman" w:hAnsi="Times New Roman"/>
          <w:sz w:val="24"/>
          <w:szCs w:val="24"/>
        </w:rPr>
        <w:t xml:space="preserve">организации его индивидуального </w:t>
      </w:r>
      <w:r w:rsidRPr="00867E16">
        <w:rPr>
          <w:rFonts w:ascii="Times New Roman" w:hAnsi="Times New Roman"/>
          <w:sz w:val="24"/>
          <w:szCs w:val="24"/>
        </w:rPr>
        <w:t>образовательного маршрута в условиях школьного обучения.</w:t>
      </w:r>
    </w:p>
    <w:p w:rsidR="001558FF" w:rsidRDefault="001558FF" w:rsidP="00AE5B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558FF" w:rsidRPr="003C6407" w:rsidRDefault="001558FF" w:rsidP="001558F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867E16">
        <w:rPr>
          <w:rFonts w:ascii="Times New Roman" w:hAnsi="Times New Roman"/>
          <w:sz w:val="24"/>
          <w:szCs w:val="24"/>
        </w:rPr>
        <w:t>Итоговой формой взаимодействия с родителями может стать фестиваль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семейного творчества, который позволит раскрыть до</w:t>
      </w:r>
      <w:r>
        <w:rPr>
          <w:rFonts w:ascii="Times New Roman" w:hAnsi="Times New Roman"/>
          <w:sz w:val="24"/>
          <w:szCs w:val="24"/>
        </w:rPr>
        <w:t xml:space="preserve">стижения всех семей в различных </w:t>
      </w:r>
      <w:r w:rsidRPr="00867E16">
        <w:rPr>
          <w:rFonts w:ascii="Times New Roman" w:hAnsi="Times New Roman"/>
          <w:sz w:val="24"/>
          <w:szCs w:val="24"/>
        </w:rPr>
        <w:t>видах совместной детско-родительской деятельности: художественной, литературной,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7E16">
        <w:rPr>
          <w:rFonts w:ascii="Times New Roman" w:hAnsi="Times New Roman"/>
          <w:sz w:val="24"/>
          <w:szCs w:val="24"/>
        </w:rPr>
        <w:t>познавательной, музыкальной.</w:t>
      </w:r>
    </w:p>
    <w:p w:rsidR="001558FF" w:rsidRPr="008511B0" w:rsidRDefault="001558FF" w:rsidP="00AE5B2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1558FF" w:rsidRPr="008511B0" w:rsidSect="00145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34F7A"/>
    <w:multiLevelType w:val="hybridMultilevel"/>
    <w:tmpl w:val="A77239A0"/>
    <w:lvl w:ilvl="0" w:tplc="1E70F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341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29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F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0E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12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86E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64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6C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7B084B"/>
    <w:multiLevelType w:val="hybridMultilevel"/>
    <w:tmpl w:val="8AB4B7F4"/>
    <w:lvl w:ilvl="0" w:tplc="7AE4F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DC8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A2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1A1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C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8A9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CA5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27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58F3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9BD4B89"/>
    <w:multiLevelType w:val="hybridMultilevel"/>
    <w:tmpl w:val="1708D606"/>
    <w:lvl w:ilvl="0" w:tplc="21E6C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67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64C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41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3CF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E5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A0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2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4D54F75"/>
    <w:multiLevelType w:val="hybridMultilevel"/>
    <w:tmpl w:val="28D26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858B0"/>
    <w:multiLevelType w:val="hybridMultilevel"/>
    <w:tmpl w:val="3EF238BC"/>
    <w:lvl w:ilvl="0" w:tplc="F044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806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22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2E7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09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26E6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02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29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8EF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0AB7089"/>
    <w:multiLevelType w:val="hybridMultilevel"/>
    <w:tmpl w:val="269EC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2606EB"/>
    <w:multiLevelType w:val="hybridMultilevel"/>
    <w:tmpl w:val="3C48E910"/>
    <w:lvl w:ilvl="0" w:tplc="BB145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E4D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B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CB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E48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CA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2C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2D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AE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7F2118"/>
    <w:multiLevelType w:val="hybridMultilevel"/>
    <w:tmpl w:val="A1EC760C"/>
    <w:lvl w:ilvl="0" w:tplc="262A9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E5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E7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84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AEC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C6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2A5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8CF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9C26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39B0736"/>
    <w:multiLevelType w:val="hybridMultilevel"/>
    <w:tmpl w:val="0E66B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F184D"/>
    <w:multiLevelType w:val="hybridMultilevel"/>
    <w:tmpl w:val="08BA13AA"/>
    <w:lvl w:ilvl="0" w:tplc="CFF43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92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7A4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147B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463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6C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E6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644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46A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147F7B"/>
    <w:multiLevelType w:val="hybridMultilevel"/>
    <w:tmpl w:val="C4964E64"/>
    <w:lvl w:ilvl="0" w:tplc="B7549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06C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A3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83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B0D4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859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8F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85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7EC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D052FB9"/>
    <w:multiLevelType w:val="hybridMultilevel"/>
    <w:tmpl w:val="24F070A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7BA2527A"/>
    <w:multiLevelType w:val="hybridMultilevel"/>
    <w:tmpl w:val="9322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FD60FF"/>
    <w:multiLevelType w:val="hybridMultilevel"/>
    <w:tmpl w:val="C42E9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50A97"/>
    <w:rsid w:val="000E1E5D"/>
    <w:rsid w:val="000F4EC9"/>
    <w:rsid w:val="00130012"/>
    <w:rsid w:val="00145CF8"/>
    <w:rsid w:val="00150A97"/>
    <w:rsid w:val="001558FF"/>
    <w:rsid w:val="001D71C5"/>
    <w:rsid w:val="001F1AB5"/>
    <w:rsid w:val="00204EA4"/>
    <w:rsid w:val="00230AA0"/>
    <w:rsid w:val="00367340"/>
    <w:rsid w:val="0038455F"/>
    <w:rsid w:val="003B15E9"/>
    <w:rsid w:val="004F6C51"/>
    <w:rsid w:val="006A0904"/>
    <w:rsid w:val="00715435"/>
    <w:rsid w:val="00716744"/>
    <w:rsid w:val="007251E7"/>
    <w:rsid w:val="00735500"/>
    <w:rsid w:val="0075334A"/>
    <w:rsid w:val="008511B0"/>
    <w:rsid w:val="008B56E7"/>
    <w:rsid w:val="008B5DF9"/>
    <w:rsid w:val="008D1B52"/>
    <w:rsid w:val="008E15D2"/>
    <w:rsid w:val="00967F36"/>
    <w:rsid w:val="00AE5B2A"/>
    <w:rsid w:val="00B06627"/>
    <w:rsid w:val="00BB5890"/>
    <w:rsid w:val="00C44335"/>
    <w:rsid w:val="00CA41E6"/>
    <w:rsid w:val="00CE0C0B"/>
    <w:rsid w:val="00D60C9A"/>
    <w:rsid w:val="00DA0FC8"/>
    <w:rsid w:val="00DA56EC"/>
    <w:rsid w:val="00DB60E4"/>
    <w:rsid w:val="00DE6F79"/>
    <w:rsid w:val="00EA48AE"/>
    <w:rsid w:val="00ED6F6E"/>
    <w:rsid w:val="00F2126B"/>
    <w:rsid w:val="00F272EA"/>
    <w:rsid w:val="00F317EE"/>
    <w:rsid w:val="00F811B9"/>
    <w:rsid w:val="00F870B2"/>
    <w:rsid w:val="00F9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2A"/>
    <w:rPr>
      <w:rFonts w:ascii="Calibri" w:eastAsia="Times New Roman" w:hAnsi="Calibri" w:cs="Times New Roman"/>
      <w:lang w:eastAsia="ru-RU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230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A97"/>
    <w:rPr>
      <w:b/>
      <w:bCs/>
    </w:rPr>
  </w:style>
  <w:style w:type="character" w:customStyle="1" w:styleId="apple-converted-space">
    <w:name w:val="apple-converted-space"/>
    <w:basedOn w:val="a0"/>
    <w:rsid w:val="00150A97"/>
  </w:style>
  <w:style w:type="paragraph" w:styleId="a4">
    <w:name w:val="No Spacing"/>
    <w:link w:val="a5"/>
    <w:uiPriority w:val="1"/>
    <w:qFormat/>
    <w:rsid w:val="00150A9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50A97"/>
  </w:style>
  <w:style w:type="paragraph" w:styleId="a6">
    <w:name w:val="Normal (Web)"/>
    <w:basedOn w:val="a"/>
    <w:uiPriority w:val="99"/>
    <w:semiHidden/>
    <w:unhideWhenUsed/>
    <w:rsid w:val="00F31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230A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3845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F0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8B5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2A"/>
    <w:rPr>
      <w:rFonts w:ascii="Calibri" w:eastAsia="Times New Roman" w:hAnsi="Calibri" w:cs="Times New Roman"/>
      <w:lang w:eastAsia="ru-RU"/>
    </w:rPr>
  </w:style>
  <w:style w:type="paragraph" w:styleId="3">
    <w:name w:val="heading 3"/>
    <w:aliases w:val="Параграф 3"/>
    <w:basedOn w:val="a"/>
    <w:next w:val="a"/>
    <w:link w:val="30"/>
    <w:uiPriority w:val="9"/>
    <w:semiHidden/>
    <w:unhideWhenUsed/>
    <w:qFormat/>
    <w:rsid w:val="00230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0A97"/>
    <w:rPr>
      <w:b/>
      <w:bCs/>
    </w:rPr>
  </w:style>
  <w:style w:type="character" w:customStyle="1" w:styleId="apple-converted-space">
    <w:name w:val="apple-converted-space"/>
    <w:basedOn w:val="a0"/>
    <w:rsid w:val="00150A97"/>
  </w:style>
  <w:style w:type="paragraph" w:styleId="a4">
    <w:name w:val="No Spacing"/>
    <w:link w:val="a5"/>
    <w:uiPriority w:val="1"/>
    <w:qFormat/>
    <w:rsid w:val="00150A97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150A97"/>
  </w:style>
  <w:style w:type="paragraph" w:styleId="a6">
    <w:name w:val="Normal (Web)"/>
    <w:basedOn w:val="a"/>
    <w:uiPriority w:val="99"/>
    <w:semiHidden/>
    <w:unhideWhenUsed/>
    <w:rsid w:val="00F31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aliases w:val="Параграф 3 Знак"/>
    <w:basedOn w:val="a0"/>
    <w:link w:val="3"/>
    <w:uiPriority w:val="9"/>
    <w:semiHidden/>
    <w:rsid w:val="00230AA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7">
    <w:name w:val="List Paragraph"/>
    <w:basedOn w:val="a"/>
    <w:uiPriority w:val="34"/>
    <w:qFormat/>
    <w:rsid w:val="003845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2F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42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3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admin</cp:lastModifiedBy>
  <cp:revision>8</cp:revision>
  <cp:lastPrinted>2016-10-10T04:07:00Z</cp:lastPrinted>
  <dcterms:created xsi:type="dcterms:W3CDTF">2016-06-09T03:25:00Z</dcterms:created>
  <dcterms:modified xsi:type="dcterms:W3CDTF">2017-05-09T05:10:00Z</dcterms:modified>
</cp:coreProperties>
</file>