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62" w:rsidRDefault="0067137B">
      <w:r>
        <w:rPr>
          <w:noProof/>
          <w:lang w:eastAsia="ru-RU"/>
        </w:rPr>
        <w:drawing>
          <wp:inline distT="0" distB="0" distL="0" distR="0">
            <wp:extent cx="5940425" cy="8246103"/>
            <wp:effectExtent l="0" t="0" r="3175" b="3175"/>
            <wp:docPr id="1" name="Рисунок 1" descr="C:\Users\12\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46103"/>
                    </a:xfrm>
                    <a:prstGeom prst="rect">
                      <a:avLst/>
                    </a:prstGeom>
                    <a:noFill/>
                    <a:ln>
                      <a:noFill/>
                    </a:ln>
                  </pic:spPr>
                </pic:pic>
              </a:graphicData>
            </a:graphic>
          </wp:inline>
        </w:drawing>
      </w:r>
    </w:p>
    <w:p w:rsidR="0067137B" w:rsidRDefault="0067137B"/>
    <w:p w:rsidR="0067137B" w:rsidRDefault="0067137B"/>
    <w:p w:rsidR="0067137B" w:rsidRDefault="0067137B"/>
    <w:p w:rsidR="0067137B" w:rsidRPr="0067137B" w:rsidRDefault="0067137B" w:rsidP="0067137B">
      <w:pPr>
        <w:spacing w:after="0" w:line="240" w:lineRule="auto"/>
        <w:rPr>
          <w:rFonts w:ascii="Times New Roman" w:eastAsia="Times New Roman" w:hAnsi="Times New Roman" w:cs="Times New Roman"/>
          <w:sz w:val="28"/>
          <w:szCs w:val="28"/>
          <w:lang w:eastAsia="ru-RU"/>
        </w:rPr>
      </w:pPr>
    </w:p>
    <w:p w:rsidR="0067137B" w:rsidRPr="0067137B" w:rsidRDefault="0067137B" w:rsidP="0067137B">
      <w:pPr>
        <w:widowControl w:val="0"/>
        <w:spacing w:after="0" w:line="240" w:lineRule="auto"/>
        <w:ind w:firstLine="141"/>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ind w:firstLine="709"/>
        <w:jc w:val="center"/>
        <w:rPr>
          <w:rFonts w:ascii="Times New Roman" w:eastAsia="Times New Roman" w:hAnsi="Times New Roman" w:cs="Times New Roman"/>
          <w:b/>
          <w:bCs/>
          <w:sz w:val="28"/>
          <w:szCs w:val="28"/>
          <w:lang w:eastAsia="ru-RU"/>
        </w:rPr>
      </w:pPr>
      <w:r w:rsidRPr="0067137B">
        <w:rPr>
          <w:rFonts w:ascii="Times New Roman" w:eastAsia="Times New Roman" w:hAnsi="Times New Roman" w:cs="Times New Roman"/>
          <w:b/>
          <w:bCs/>
          <w:sz w:val="28"/>
          <w:szCs w:val="28"/>
          <w:lang w:eastAsia="ru-RU"/>
        </w:rPr>
        <w:t>СОДЕРЖАНИЕ:</w:t>
      </w:r>
    </w:p>
    <w:p w:rsidR="0067137B" w:rsidRPr="0067137B" w:rsidRDefault="0067137B" w:rsidP="0067137B">
      <w:pPr>
        <w:spacing w:after="0" w:line="240" w:lineRule="auto"/>
        <w:ind w:firstLine="709"/>
        <w:jc w:val="center"/>
        <w:rPr>
          <w:rFonts w:ascii="Times New Roman" w:eastAsia="Times New Roman" w:hAnsi="Times New Roman" w:cs="Times New Roman"/>
          <w:b/>
          <w:bCs/>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b/>
          <w:bCs/>
          <w:color w:val="FF0000"/>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b/>
          <w:bCs/>
          <w:color w:val="FF0000"/>
          <w:sz w:val="28"/>
          <w:szCs w:val="28"/>
          <w:lang w:eastAsia="ru-RU"/>
        </w:rPr>
      </w:pPr>
    </w:p>
    <w:tbl>
      <w:tblPr>
        <w:tblW w:w="0" w:type="auto"/>
        <w:tblLayout w:type="fixed"/>
        <w:tblLook w:val="04A0" w:firstRow="1" w:lastRow="0" w:firstColumn="1" w:lastColumn="0" w:noHBand="0" w:noVBand="1"/>
      </w:tblPr>
      <w:tblGrid>
        <w:gridCol w:w="8897"/>
        <w:gridCol w:w="955"/>
      </w:tblGrid>
      <w:tr w:rsidR="0067137B" w:rsidRPr="0067137B" w:rsidTr="004E411E">
        <w:tc>
          <w:tcPr>
            <w:tcW w:w="8897" w:type="dxa"/>
          </w:tcPr>
          <w:p w:rsidR="0067137B" w:rsidRPr="0067137B" w:rsidRDefault="0067137B" w:rsidP="0067137B">
            <w:pPr>
              <w:snapToGrid w:val="0"/>
              <w:spacing w:after="0" w:line="240" w:lineRule="auto"/>
              <w:ind w:left="1" w:firstLine="141"/>
              <w:jc w:val="both"/>
              <w:rPr>
                <w:rFonts w:ascii="Times New Roman" w:eastAsia="Times New Roman" w:hAnsi="Times New Roman" w:cs="Times New Roman"/>
                <w:bCs/>
                <w:sz w:val="28"/>
                <w:szCs w:val="28"/>
                <w:lang w:eastAsia="ar-SA"/>
              </w:rPr>
            </w:pPr>
            <w:r w:rsidRPr="0067137B">
              <w:rPr>
                <w:rFonts w:ascii="Times New Roman" w:eastAsia="Times New Roman" w:hAnsi="Times New Roman" w:cs="Times New Roman"/>
                <w:sz w:val="28"/>
                <w:szCs w:val="28"/>
                <w:lang w:eastAsia="ru-RU"/>
              </w:rPr>
              <w:t xml:space="preserve">1.  </w:t>
            </w:r>
            <w:r w:rsidRPr="0067137B">
              <w:rPr>
                <w:rFonts w:ascii="Times New Roman" w:eastAsia="Times New Roman" w:hAnsi="Times New Roman" w:cs="Times New Roman"/>
                <w:bCs/>
                <w:sz w:val="28"/>
                <w:szCs w:val="28"/>
                <w:lang w:eastAsia="ru-RU"/>
              </w:rPr>
              <w:t>Общие положения</w:t>
            </w:r>
          </w:p>
          <w:p w:rsidR="0067137B" w:rsidRPr="0067137B" w:rsidRDefault="0067137B" w:rsidP="0067137B">
            <w:pPr>
              <w:spacing w:after="0" w:line="240" w:lineRule="auto"/>
              <w:ind w:left="1" w:firstLine="141"/>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ind w:left="142"/>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w:t>
            </w:r>
            <w:r w:rsidRPr="0067137B">
              <w:rPr>
                <w:rFonts w:ascii="Times New Roman" w:eastAsia="Times New Roman" w:hAnsi="Times New Roman" w:cs="Times New Roman"/>
                <w:bCs/>
                <w:sz w:val="28"/>
                <w:szCs w:val="28"/>
                <w:lang w:eastAsia="ru-RU"/>
              </w:rPr>
              <w:t xml:space="preserve"> Цели и задачи, предмет деятельности ДОУ. </w:t>
            </w:r>
            <w:r w:rsidRPr="0067137B">
              <w:rPr>
                <w:rFonts w:ascii="Times New Roman" w:eastAsia="Times New Roman" w:hAnsi="Times New Roman" w:cs="Times New Roman"/>
                <w:sz w:val="28"/>
                <w:szCs w:val="28"/>
                <w:lang w:eastAsia="ru-RU"/>
              </w:rPr>
              <w:t>Типы и виды реализуемых    образовательных программ</w:t>
            </w:r>
          </w:p>
          <w:p w:rsidR="0067137B" w:rsidRPr="0067137B" w:rsidRDefault="0067137B" w:rsidP="0067137B">
            <w:pPr>
              <w:spacing w:after="0" w:line="240" w:lineRule="auto"/>
              <w:ind w:firstLine="141"/>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left="-9" w:firstLine="141"/>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  Структура финансовой и хозяйственной деятельности ДОУ</w:t>
            </w:r>
          </w:p>
          <w:p w:rsidR="0067137B" w:rsidRPr="0067137B" w:rsidRDefault="0067137B" w:rsidP="0067137B">
            <w:pPr>
              <w:autoSpaceDE w:val="0"/>
              <w:spacing w:after="0" w:line="240" w:lineRule="auto"/>
              <w:ind w:firstLine="141"/>
              <w:jc w:val="both"/>
              <w:rPr>
                <w:rFonts w:ascii="Times New Roman" w:eastAsia="Times New Roman" w:hAnsi="Times New Roman" w:cs="Times New Roman"/>
                <w:sz w:val="28"/>
                <w:szCs w:val="28"/>
                <w:lang w:eastAsia="ru-RU"/>
              </w:rPr>
            </w:pPr>
          </w:p>
          <w:p w:rsidR="0067137B" w:rsidRPr="0067137B" w:rsidRDefault="0067137B" w:rsidP="0067137B">
            <w:pPr>
              <w:suppressAutoHyphens/>
              <w:autoSpaceDE w:val="0"/>
              <w:spacing w:after="0" w:line="240" w:lineRule="auto"/>
              <w:ind w:firstLine="141"/>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4.  Управление ДОУ</w:t>
            </w:r>
          </w:p>
          <w:p w:rsidR="0067137B" w:rsidRPr="0067137B" w:rsidRDefault="0067137B" w:rsidP="0067137B">
            <w:pPr>
              <w:suppressAutoHyphens/>
              <w:autoSpaceDE w:val="0"/>
              <w:spacing w:after="0" w:line="240" w:lineRule="auto"/>
              <w:ind w:firstLine="141"/>
              <w:jc w:val="both"/>
              <w:rPr>
                <w:rFonts w:ascii="Times New Roman" w:eastAsia="Arial" w:hAnsi="Times New Roman" w:cs="Times New Roman"/>
                <w:sz w:val="28"/>
                <w:szCs w:val="28"/>
                <w:lang w:eastAsia="ar-SA"/>
              </w:rPr>
            </w:pPr>
          </w:p>
          <w:p w:rsidR="0067137B" w:rsidRPr="0067137B" w:rsidRDefault="0067137B" w:rsidP="0067137B">
            <w:pPr>
              <w:widowControl w:val="0"/>
              <w:spacing w:after="0" w:line="240" w:lineRule="auto"/>
              <w:ind w:firstLine="141"/>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5.  </w:t>
            </w:r>
            <w:proofErr w:type="gramStart"/>
            <w:r w:rsidRPr="0067137B">
              <w:rPr>
                <w:rFonts w:ascii="Times New Roman" w:eastAsia="Times New Roman" w:hAnsi="Times New Roman" w:cs="Times New Roman"/>
                <w:sz w:val="28"/>
                <w:szCs w:val="28"/>
                <w:lang w:eastAsia="ru-RU"/>
              </w:rPr>
              <w:t>Контроль за</w:t>
            </w:r>
            <w:proofErr w:type="gramEnd"/>
            <w:r w:rsidRPr="0067137B">
              <w:rPr>
                <w:rFonts w:ascii="Times New Roman" w:eastAsia="Times New Roman" w:hAnsi="Times New Roman" w:cs="Times New Roman"/>
                <w:sz w:val="28"/>
                <w:szCs w:val="28"/>
                <w:lang w:eastAsia="ru-RU"/>
              </w:rPr>
              <w:t xml:space="preserve"> деятельностью ДОУ</w:t>
            </w:r>
          </w:p>
          <w:p w:rsidR="0067137B" w:rsidRPr="0067137B" w:rsidRDefault="0067137B" w:rsidP="0067137B">
            <w:pPr>
              <w:suppressAutoHyphens/>
              <w:autoSpaceDE w:val="0"/>
              <w:spacing w:after="0" w:line="240" w:lineRule="auto"/>
              <w:ind w:firstLine="141"/>
              <w:jc w:val="both"/>
              <w:rPr>
                <w:rFonts w:ascii="Times New Roman" w:eastAsia="Arial" w:hAnsi="Times New Roman" w:cs="Times New Roman"/>
                <w:sz w:val="28"/>
                <w:szCs w:val="28"/>
                <w:lang w:eastAsia="ar-SA"/>
              </w:rPr>
            </w:pPr>
          </w:p>
          <w:p w:rsidR="0067137B" w:rsidRPr="0067137B" w:rsidRDefault="0067137B" w:rsidP="0067137B">
            <w:pPr>
              <w:suppressAutoHyphens/>
              <w:autoSpaceDE w:val="0"/>
              <w:spacing w:after="0" w:line="240" w:lineRule="auto"/>
              <w:ind w:firstLine="141"/>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xml:space="preserve">6.  Порядок комплектования персонала и условия оплаты труда </w:t>
            </w:r>
          </w:p>
          <w:p w:rsidR="0067137B" w:rsidRPr="0067137B" w:rsidRDefault="0067137B" w:rsidP="0067137B">
            <w:pPr>
              <w:suppressAutoHyphens/>
              <w:autoSpaceDE w:val="0"/>
              <w:spacing w:after="0" w:line="240" w:lineRule="auto"/>
              <w:ind w:firstLine="141"/>
              <w:jc w:val="both"/>
              <w:rPr>
                <w:rFonts w:ascii="Times New Roman" w:eastAsia="Arial" w:hAnsi="Times New Roman" w:cs="Times New Roman"/>
                <w:sz w:val="28"/>
                <w:szCs w:val="28"/>
                <w:lang w:eastAsia="ar-SA"/>
              </w:rPr>
            </w:pPr>
          </w:p>
          <w:p w:rsidR="0067137B" w:rsidRPr="0067137B" w:rsidRDefault="0067137B" w:rsidP="0067137B">
            <w:pPr>
              <w:widowControl w:val="0"/>
              <w:spacing w:after="0" w:line="240" w:lineRule="auto"/>
              <w:ind w:firstLine="141"/>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7.  Реорганизация и ликвидация  ДОУ</w:t>
            </w:r>
          </w:p>
          <w:p w:rsidR="0067137B" w:rsidRPr="0067137B" w:rsidRDefault="0067137B" w:rsidP="0067137B">
            <w:pPr>
              <w:widowControl w:val="0"/>
              <w:spacing w:after="0" w:line="240" w:lineRule="auto"/>
              <w:ind w:firstLine="141"/>
              <w:jc w:val="both"/>
              <w:rPr>
                <w:rFonts w:ascii="Times New Roman" w:eastAsia="Times New Roman" w:hAnsi="Times New Roman" w:cs="Times New Roman"/>
                <w:bCs/>
                <w:sz w:val="28"/>
                <w:szCs w:val="28"/>
                <w:lang w:eastAsia="ru-RU"/>
              </w:rPr>
            </w:pPr>
          </w:p>
          <w:p w:rsidR="0067137B" w:rsidRPr="0067137B" w:rsidRDefault="0067137B" w:rsidP="0067137B">
            <w:pPr>
              <w:widowControl w:val="0"/>
              <w:spacing w:after="0" w:line="240" w:lineRule="auto"/>
              <w:ind w:firstLine="141"/>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8. Локальные акты ДОУ</w:t>
            </w:r>
          </w:p>
          <w:p w:rsidR="0067137B" w:rsidRPr="0067137B" w:rsidRDefault="0067137B" w:rsidP="0067137B">
            <w:pPr>
              <w:suppressAutoHyphens/>
              <w:spacing w:after="0" w:line="240" w:lineRule="auto"/>
              <w:ind w:firstLine="141"/>
              <w:jc w:val="both"/>
              <w:rPr>
                <w:rFonts w:ascii="Times New Roman" w:eastAsia="Times New Roman" w:hAnsi="Times New Roman" w:cs="Times New Roman"/>
                <w:bCs/>
                <w:sz w:val="28"/>
                <w:szCs w:val="28"/>
                <w:lang w:eastAsia="ar-SA"/>
              </w:rPr>
            </w:pPr>
          </w:p>
          <w:p w:rsidR="0067137B" w:rsidRPr="0067137B" w:rsidRDefault="0067137B" w:rsidP="0067137B">
            <w:pPr>
              <w:widowControl w:val="0"/>
              <w:spacing w:after="0" w:line="240" w:lineRule="auto"/>
              <w:ind w:firstLine="141"/>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bCs/>
                <w:sz w:val="28"/>
                <w:szCs w:val="28"/>
                <w:lang w:eastAsia="ru-RU"/>
              </w:rPr>
              <w:t xml:space="preserve">9. </w:t>
            </w:r>
            <w:r w:rsidRPr="0067137B">
              <w:rPr>
                <w:rFonts w:ascii="Times New Roman" w:eastAsia="Times New Roman" w:hAnsi="Times New Roman" w:cs="Times New Roman"/>
                <w:sz w:val="28"/>
                <w:szCs w:val="28"/>
                <w:lang w:eastAsia="ru-RU"/>
              </w:rPr>
              <w:t>Порядок изменения Устава ДОУ</w:t>
            </w:r>
          </w:p>
          <w:p w:rsidR="0067137B" w:rsidRPr="0067137B" w:rsidRDefault="0067137B" w:rsidP="0067137B">
            <w:pPr>
              <w:suppressAutoHyphens/>
              <w:spacing w:after="0" w:line="240" w:lineRule="auto"/>
              <w:ind w:firstLine="141"/>
              <w:jc w:val="both"/>
              <w:rPr>
                <w:rFonts w:ascii="Times New Roman" w:eastAsia="Times New Roman" w:hAnsi="Times New Roman" w:cs="Times New Roman"/>
                <w:bCs/>
                <w:sz w:val="28"/>
                <w:szCs w:val="28"/>
                <w:lang w:eastAsia="ar-SA"/>
              </w:rPr>
            </w:pPr>
          </w:p>
        </w:tc>
        <w:tc>
          <w:tcPr>
            <w:tcW w:w="955" w:type="dxa"/>
          </w:tcPr>
          <w:p w:rsidR="0067137B" w:rsidRPr="0067137B" w:rsidRDefault="0067137B" w:rsidP="0067137B">
            <w:pPr>
              <w:snapToGrid w:val="0"/>
              <w:spacing w:after="0" w:line="240" w:lineRule="auto"/>
              <w:jc w:val="both"/>
              <w:rPr>
                <w:rFonts w:ascii="Times New Roman" w:eastAsia="Times New Roman" w:hAnsi="Times New Roman" w:cs="Times New Roman"/>
                <w:bCs/>
                <w:sz w:val="28"/>
                <w:szCs w:val="28"/>
                <w:lang w:eastAsia="ar-SA"/>
              </w:rPr>
            </w:pPr>
            <w:r w:rsidRPr="0067137B">
              <w:rPr>
                <w:rFonts w:ascii="Times New Roman" w:eastAsia="Times New Roman" w:hAnsi="Times New Roman" w:cs="Times New Roman"/>
                <w:bCs/>
                <w:sz w:val="28"/>
                <w:szCs w:val="28"/>
                <w:lang w:eastAsia="ru-RU"/>
              </w:rPr>
              <w:t xml:space="preserve">  3</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5</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10</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13</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18</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18</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20</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20</w:t>
            </w: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pacing w:after="0" w:line="240" w:lineRule="auto"/>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21</w:t>
            </w:r>
          </w:p>
          <w:p w:rsidR="0067137B" w:rsidRPr="0067137B" w:rsidRDefault="0067137B" w:rsidP="0067137B">
            <w:pPr>
              <w:suppressAutoHyphens/>
              <w:spacing w:after="0" w:line="240" w:lineRule="auto"/>
              <w:jc w:val="both"/>
              <w:rPr>
                <w:rFonts w:ascii="Times New Roman" w:eastAsia="Times New Roman" w:hAnsi="Times New Roman" w:cs="Times New Roman"/>
                <w:bCs/>
                <w:sz w:val="28"/>
                <w:szCs w:val="28"/>
                <w:lang w:eastAsia="ru-RU"/>
              </w:rPr>
            </w:pPr>
          </w:p>
          <w:p w:rsidR="0067137B" w:rsidRPr="0067137B" w:rsidRDefault="0067137B" w:rsidP="0067137B">
            <w:pPr>
              <w:suppressAutoHyphens/>
              <w:spacing w:after="0" w:line="240" w:lineRule="auto"/>
              <w:jc w:val="both"/>
              <w:rPr>
                <w:rFonts w:ascii="Times New Roman" w:eastAsia="Times New Roman" w:hAnsi="Times New Roman" w:cs="Times New Roman"/>
                <w:bCs/>
                <w:sz w:val="28"/>
                <w:szCs w:val="28"/>
                <w:lang w:eastAsia="ar-SA"/>
              </w:rPr>
            </w:pPr>
            <w:r w:rsidRPr="0067137B">
              <w:rPr>
                <w:rFonts w:ascii="Times New Roman" w:eastAsia="Times New Roman" w:hAnsi="Times New Roman" w:cs="Times New Roman"/>
                <w:bCs/>
                <w:sz w:val="28"/>
                <w:szCs w:val="28"/>
                <w:lang w:eastAsia="ru-RU"/>
              </w:rPr>
              <w:t xml:space="preserve"> </w:t>
            </w:r>
          </w:p>
          <w:p w:rsidR="0067137B" w:rsidRPr="0067137B" w:rsidRDefault="0067137B" w:rsidP="0067137B">
            <w:pPr>
              <w:suppressAutoHyphens/>
              <w:spacing w:after="0" w:line="240" w:lineRule="auto"/>
              <w:jc w:val="both"/>
              <w:rPr>
                <w:rFonts w:ascii="Times New Roman" w:eastAsia="Times New Roman" w:hAnsi="Times New Roman" w:cs="Times New Roman"/>
                <w:bCs/>
                <w:sz w:val="28"/>
                <w:szCs w:val="28"/>
                <w:lang w:eastAsia="ar-SA"/>
              </w:rPr>
            </w:pPr>
          </w:p>
        </w:tc>
      </w:tr>
      <w:tr w:rsidR="0067137B" w:rsidRPr="0067137B" w:rsidTr="004E411E">
        <w:tc>
          <w:tcPr>
            <w:tcW w:w="8897" w:type="dxa"/>
          </w:tcPr>
          <w:p w:rsidR="0067137B" w:rsidRPr="0067137B" w:rsidRDefault="0067137B" w:rsidP="0067137B">
            <w:pPr>
              <w:suppressAutoHyphens/>
              <w:snapToGrid w:val="0"/>
              <w:spacing w:after="0" w:line="240" w:lineRule="auto"/>
              <w:jc w:val="both"/>
              <w:rPr>
                <w:rFonts w:ascii="Times New Roman" w:eastAsia="Times New Roman" w:hAnsi="Times New Roman" w:cs="Times New Roman"/>
                <w:b/>
                <w:bCs/>
                <w:color w:val="FF0000"/>
                <w:sz w:val="28"/>
                <w:szCs w:val="28"/>
                <w:lang w:eastAsia="ar-SA"/>
              </w:rPr>
            </w:pPr>
          </w:p>
        </w:tc>
        <w:tc>
          <w:tcPr>
            <w:tcW w:w="955" w:type="dxa"/>
          </w:tcPr>
          <w:p w:rsidR="0067137B" w:rsidRPr="0067137B" w:rsidRDefault="0067137B" w:rsidP="0067137B">
            <w:pPr>
              <w:suppressAutoHyphens/>
              <w:snapToGrid w:val="0"/>
              <w:spacing w:after="0" w:line="240" w:lineRule="auto"/>
              <w:jc w:val="both"/>
              <w:rPr>
                <w:rFonts w:ascii="Times New Roman" w:eastAsia="Times New Roman" w:hAnsi="Times New Roman" w:cs="Times New Roman"/>
                <w:b/>
                <w:bCs/>
                <w:color w:val="FF0000"/>
                <w:sz w:val="28"/>
                <w:szCs w:val="28"/>
                <w:lang w:eastAsia="ar-SA"/>
              </w:rPr>
            </w:pPr>
          </w:p>
        </w:tc>
      </w:tr>
    </w:tbl>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ar-SA"/>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09"/>
        <w:jc w:val="both"/>
        <w:rPr>
          <w:rFonts w:ascii="Times New Roman" w:eastAsia="Times New Roman" w:hAnsi="Times New Roman" w:cs="Times New Roman"/>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1. ОБЩИЕ ПОЛОЖЕНИЯ</w:t>
      </w:r>
    </w:p>
    <w:p w:rsidR="0067137B" w:rsidRPr="0067137B" w:rsidRDefault="0067137B" w:rsidP="0067137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137B" w:rsidRPr="0067137B" w:rsidRDefault="0067137B" w:rsidP="006713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1.1. </w:t>
      </w:r>
      <w:r w:rsidRPr="0067137B">
        <w:rPr>
          <w:rFonts w:ascii="Times New Roman" w:eastAsia="Calibri" w:hAnsi="Times New Roman" w:cs="Times New Roman"/>
          <w:color w:val="000000"/>
          <w:sz w:val="28"/>
          <w:szCs w:val="28"/>
        </w:rPr>
        <w:t>Муниципальное бюджетное дошкольное образовательное учреждение «</w:t>
      </w:r>
      <w:proofErr w:type="spellStart"/>
      <w:r w:rsidRPr="0067137B">
        <w:rPr>
          <w:rFonts w:ascii="Times New Roman" w:eastAsia="Calibri" w:hAnsi="Times New Roman" w:cs="Times New Roman"/>
          <w:color w:val="000000"/>
          <w:sz w:val="28"/>
          <w:szCs w:val="28"/>
        </w:rPr>
        <w:t>Филимоновский</w:t>
      </w:r>
      <w:proofErr w:type="spellEnd"/>
      <w:r w:rsidRPr="0067137B">
        <w:rPr>
          <w:rFonts w:ascii="Times New Roman" w:eastAsia="Calibri" w:hAnsi="Times New Roman" w:cs="Times New Roman"/>
          <w:color w:val="000000"/>
          <w:sz w:val="28"/>
          <w:szCs w:val="28"/>
        </w:rPr>
        <w:t xml:space="preserve"> детский сад общеразвивающего вида с приоритетным осуществлением деятельности по физическому развитию детей» (далее по тексту-ДОУ)</w:t>
      </w:r>
      <w:r w:rsidRPr="0067137B">
        <w:rPr>
          <w:rFonts w:ascii="Times New Roman" w:eastAsia="Calibri" w:hAnsi="Times New Roman" w:cs="Times New Roman"/>
          <w:sz w:val="28"/>
          <w:szCs w:val="28"/>
        </w:rPr>
        <w:t xml:space="preserve"> является некоммерческой организацией, осуществляющей деятельность по оказанию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1.2. Полное наименование ДОУ:</w:t>
      </w:r>
      <w:r w:rsidRPr="0067137B">
        <w:rPr>
          <w:rFonts w:ascii="Arial" w:eastAsia="Times New Roman" w:hAnsi="Arial" w:cs="Arial"/>
          <w:color w:val="000000"/>
          <w:sz w:val="24"/>
          <w:szCs w:val="24"/>
          <w:lang w:eastAsia="ru-RU"/>
        </w:rPr>
        <w:t xml:space="preserve"> </w:t>
      </w:r>
      <w:r w:rsidRPr="0067137B">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учреждение «</w:t>
      </w:r>
      <w:proofErr w:type="spellStart"/>
      <w:r w:rsidRPr="0067137B">
        <w:rPr>
          <w:rFonts w:ascii="Times New Roman" w:eastAsia="Times New Roman" w:hAnsi="Times New Roman" w:cs="Times New Roman"/>
          <w:color w:val="000000"/>
          <w:sz w:val="28"/>
          <w:szCs w:val="28"/>
          <w:lang w:eastAsia="ru-RU"/>
        </w:rPr>
        <w:t>Филимоновский</w:t>
      </w:r>
      <w:proofErr w:type="spellEnd"/>
      <w:r w:rsidRPr="0067137B">
        <w:rPr>
          <w:rFonts w:ascii="Times New Roman" w:eastAsia="Times New Roman" w:hAnsi="Times New Roman" w:cs="Times New Roman"/>
          <w:color w:val="000000"/>
          <w:sz w:val="28"/>
          <w:szCs w:val="28"/>
          <w:lang w:eastAsia="ru-RU"/>
        </w:rPr>
        <w:t xml:space="preserve"> детский сад </w:t>
      </w:r>
      <w:r w:rsidRPr="0067137B">
        <w:rPr>
          <w:rFonts w:ascii="Times New Roman" w:eastAsia="Times New Roman" w:hAnsi="Times New Roman" w:cs="Arial"/>
          <w:color w:val="000000"/>
          <w:sz w:val="28"/>
          <w:szCs w:val="28"/>
          <w:lang w:eastAsia="ru-RU"/>
        </w:rPr>
        <w:t>общеразвивающего вида с приоритетным осуществлением деятельности по физическому развитию детей</w:t>
      </w:r>
      <w:r w:rsidRPr="0067137B">
        <w:rPr>
          <w:rFonts w:ascii="Times New Roman" w:eastAsia="Times New Roman" w:hAnsi="Times New Roman" w:cs="Times New Roman"/>
          <w:color w:val="000000"/>
          <w:sz w:val="28"/>
          <w:szCs w:val="28"/>
          <w:lang w:eastAsia="ru-RU"/>
        </w:rPr>
        <w:t>»</w:t>
      </w:r>
      <w:r w:rsidRPr="0067137B">
        <w:rPr>
          <w:rFonts w:ascii="Times New Roman" w:eastAsia="Times New Roman" w:hAnsi="Times New Roman" w:cs="Times New Roman"/>
          <w:sz w:val="28"/>
          <w:szCs w:val="28"/>
          <w:lang w:eastAsia="ru-RU"/>
        </w:rPr>
        <w:t>.</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Сокращенное наименование ДОУ: МБДОУ «</w:t>
      </w:r>
      <w:proofErr w:type="spellStart"/>
      <w:r w:rsidRPr="0067137B">
        <w:rPr>
          <w:rFonts w:ascii="Times New Roman" w:eastAsia="Times New Roman" w:hAnsi="Times New Roman" w:cs="Times New Roman"/>
          <w:sz w:val="28"/>
          <w:szCs w:val="28"/>
          <w:lang w:eastAsia="ru-RU"/>
        </w:rPr>
        <w:t>Филимоновский</w:t>
      </w:r>
      <w:proofErr w:type="spellEnd"/>
      <w:r w:rsidRPr="0067137B">
        <w:rPr>
          <w:rFonts w:ascii="Times New Roman" w:eastAsia="Times New Roman" w:hAnsi="Times New Roman" w:cs="Times New Roman"/>
          <w:sz w:val="28"/>
          <w:szCs w:val="28"/>
          <w:lang w:eastAsia="ru-RU"/>
        </w:rPr>
        <w:t xml:space="preserve"> детский сад».</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1.3. </w:t>
      </w:r>
      <w:proofErr w:type="gramStart"/>
      <w:r w:rsidRPr="0067137B">
        <w:rPr>
          <w:rFonts w:ascii="Times New Roman" w:eastAsia="Times New Roman" w:hAnsi="Times New Roman" w:cs="Times New Roman"/>
          <w:sz w:val="28"/>
          <w:szCs w:val="28"/>
          <w:lang w:eastAsia="ru-RU"/>
        </w:rPr>
        <w:t>Место нахождение</w:t>
      </w:r>
      <w:proofErr w:type="gramEnd"/>
      <w:r w:rsidRPr="0067137B">
        <w:rPr>
          <w:rFonts w:ascii="Times New Roman" w:eastAsia="Times New Roman" w:hAnsi="Times New Roman" w:cs="Times New Roman"/>
          <w:sz w:val="28"/>
          <w:szCs w:val="28"/>
          <w:lang w:eastAsia="ru-RU"/>
        </w:rPr>
        <w:t xml:space="preserve"> ДОУ: 663620, Красноярский край, </w:t>
      </w:r>
      <w:proofErr w:type="spellStart"/>
      <w:r w:rsidRPr="0067137B">
        <w:rPr>
          <w:rFonts w:ascii="Times New Roman" w:eastAsia="Times New Roman" w:hAnsi="Times New Roman" w:cs="Times New Roman"/>
          <w:sz w:val="28"/>
          <w:szCs w:val="28"/>
          <w:lang w:eastAsia="ru-RU"/>
        </w:rPr>
        <w:t>Канский</w:t>
      </w:r>
      <w:proofErr w:type="spellEnd"/>
      <w:r w:rsidRPr="0067137B">
        <w:rPr>
          <w:rFonts w:ascii="Times New Roman" w:eastAsia="Times New Roman" w:hAnsi="Times New Roman" w:cs="Times New Roman"/>
          <w:sz w:val="28"/>
          <w:szCs w:val="28"/>
          <w:lang w:eastAsia="ru-RU"/>
        </w:rPr>
        <w:t xml:space="preserve"> район, с. Филимоново, улица Новая, 9</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1.4. Организационно-правовая форма: Муниципальное бюджетное учреждение.</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1.5. Тип учреждения: </w:t>
      </w:r>
      <w:proofErr w:type="gramStart"/>
      <w:r w:rsidRPr="0067137B">
        <w:rPr>
          <w:rFonts w:ascii="Times New Roman" w:eastAsia="Times New Roman" w:hAnsi="Times New Roman" w:cs="Times New Roman"/>
          <w:sz w:val="28"/>
          <w:szCs w:val="28"/>
          <w:lang w:eastAsia="ru-RU"/>
        </w:rPr>
        <w:t>бюджетное</w:t>
      </w:r>
      <w:proofErr w:type="gramEnd"/>
      <w:r w:rsidRPr="0067137B">
        <w:rPr>
          <w:rFonts w:ascii="Times New Roman" w:eastAsia="Times New Roman" w:hAnsi="Times New Roman" w:cs="Times New Roman"/>
          <w:sz w:val="28"/>
          <w:szCs w:val="28"/>
          <w:lang w:eastAsia="ru-RU"/>
        </w:rPr>
        <w:t>.</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1.6. Тип образовательной организации: дошкольная образовательная организация. </w:t>
      </w:r>
    </w:p>
    <w:p w:rsidR="0067137B" w:rsidRPr="0067137B" w:rsidRDefault="0067137B" w:rsidP="0067137B">
      <w:pPr>
        <w:spacing w:after="0" w:line="240" w:lineRule="auto"/>
        <w:ind w:firstLine="709"/>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1.7. Учредителем ДОУ является муниципальное образование </w:t>
      </w:r>
      <w:proofErr w:type="spellStart"/>
      <w:r w:rsidRPr="0067137B">
        <w:rPr>
          <w:rFonts w:ascii="Times New Roman" w:eastAsia="Calibri" w:hAnsi="Times New Roman" w:cs="Times New Roman"/>
          <w:sz w:val="28"/>
          <w:szCs w:val="28"/>
        </w:rPr>
        <w:t>Канский</w:t>
      </w:r>
      <w:proofErr w:type="spellEnd"/>
      <w:r w:rsidRPr="0067137B">
        <w:rPr>
          <w:rFonts w:ascii="Times New Roman" w:eastAsia="Calibri" w:hAnsi="Times New Roman" w:cs="Times New Roman"/>
          <w:sz w:val="28"/>
          <w:szCs w:val="28"/>
        </w:rPr>
        <w:t xml:space="preserve"> район. Функции и полномочия Учредителя выполняет администрация </w:t>
      </w:r>
      <w:proofErr w:type="spellStart"/>
      <w:r w:rsidRPr="0067137B">
        <w:rPr>
          <w:rFonts w:ascii="Times New Roman" w:eastAsia="Calibri" w:hAnsi="Times New Roman" w:cs="Times New Roman"/>
          <w:sz w:val="28"/>
          <w:szCs w:val="28"/>
        </w:rPr>
        <w:t>Канского</w:t>
      </w:r>
      <w:proofErr w:type="spellEnd"/>
      <w:r w:rsidRPr="0067137B">
        <w:rPr>
          <w:rFonts w:ascii="Times New Roman" w:eastAsia="Calibri" w:hAnsi="Times New Roman" w:cs="Times New Roman"/>
          <w:sz w:val="28"/>
          <w:szCs w:val="28"/>
        </w:rPr>
        <w:t xml:space="preserve"> района Красноярского края (далее – Учредитель). </w:t>
      </w:r>
    </w:p>
    <w:p w:rsidR="0067137B" w:rsidRPr="0067137B" w:rsidRDefault="0067137B" w:rsidP="0067137B">
      <w:pPr>
        <w:spacing w:after="0" w:line="240" w:lineRule="auto"/>
        <w:ind w:firstLine="709"/>
        <w:jc w:val="both"/>
        <w:rPr>
          <w:rFonts w:ascii="Times New Roman" w:eastAsia="Calibri" w:hAnsi="Times New Roman" w:cs="Times New Roman"/>
          <w:sz w:val="28"/>
          <w:szCs w:val="28"/>
        </w:rPr>
      </w:pPr>
      <w:proofErr w:type="gramStart"/>
      <w:r w:rsidRPr="0067137B">
        <w:rPr>
          <w:rFonts w:ascii="Times New Roman" w:eastAsia="Calibri" w:hAnsi="Times New Roman" w:cs="Times New Roman"/>
          <w:sz w:val="28"/>
          <w:szCs w:val="28"/>
        </w:rPr>
        <w:t>Место нахождение</w:t>
      </w:r>
      <w:proofErr w:type="gramEnd"/>
      <w:r w:rsidRPr="0067137B">
        <w:rPr>
          <w:rFonts w:ascii="Times New Roman" w:eastAsia="Calibri" w:hAnsi="Times New Roman" w:cs="Times New Roman"/>
          <w:sz w:val="28"/>
          <w:szCs w:val="28"/>
        </w:rPr>
        <w:t xml:space="preserve"> Учредителя: 663600, Россия, Красноярский край, </w:t>
      </w:r>
    </w:p>
    <w:p w:rsidR="0067137B" w:rsidRPr="0067137B" w:rsidRDefault="0067137B" w:rsidP="0067137B">
      <w:pPr>
        <w:spacing w:after="0" w:line="240" w:lineRule="auto"/>
        <w:ind w:firstLine="709"/>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г. Канск, ул. Ленина, 4/1.</w:t>
      </w:r>
    </w:p>
    <w:p w:rsidR="0067137B" w:rsidRPr="0067137B" w:rsidRDefault="0067137B" w:rsidP="0067137B">
      <w:pPr>
        <w:spacing w:after="0" w:line="240" w:lineRule="auto"/>
        <w:ind w:firstLine="709"/>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Администрация </w:t>
      </w:r>
      <w:proofErr w:type="spellStart"/>
      <w:r w:rsidRPr="0067137B">
        <w:rPr>
          <w:rFonts w:ascii="Times New Roman" w:eastAsia="Calibri" w:hAnsi="Times New Roman" w:cs="Times New Roman"/>
          <w:sz w:val="28"/>
          <w:szCs w:val="28"/>
        </w:rPr>
        <w:t>Канского</w:t>
      </w:r>
      <w:proofErr w:type="spellEnd"/>
      <w:r w:rsidRPr="0067137B">
        <w:rPr>
          <w:rFonts w:ascii="Times New Roman" w:eastAsia="Calibri" w:hAnsi="Times New Roman" w:cs="Times New Roman"/>
          <w:sz w:val="28"/>
          <w:szCs w:val="28"/>
        </w:rPr>
        <w:t xml:space="preserve"> района делегирует функции и полномочия Учредителя Муниципальному казенному учреждению «Управление образования администрации </w:t>
      </w:r>
      <w:proofErr w:type="spellStart"/>
      <w:r w:rsidRPr="0067137B">
        <w:rPr>
          <w:rFonts w:ascii="Times New Roman" w:eastAsia="Calibri" w:hAnsi="Times New Roman" w:cs="Times New Roman"/>
          <w:sz w:val="28"/>
          <w:szCs w:val="28"/>
        </w:rPr>
        <w:t>Канского</w:t>
      </w:r>
      <w:proofErr w:type="spellEnd"/>
      <w:r w:rsidRPr="0067137B">
        <w:rPr>
          <w:rFonts w:ascii="Times New Roman" w:eastAsia="Calibri" w:hAnsi="Times New Roman" w:cs="Times New Roman"/>
          <w:sz w:val="28"/>
          <w:szCs w:val="28"/>
        </w:rPr>
        <w:t xml:space="preserve"> района Красноярского края» (далее – Управление), в части, предусмотренной действующими муниципальными нормативными правовыми актами.</w:t>
      </w:r>
    </w:p>
    <w:p w:rsidR="0067137B" w:rsidRPr="0067137B" w:rsidRDefault="0067137B" w:rsidP="0067137B">
      <w:pPr>
        <w:spacing w:after="0" w:line="240" w:lineRule="auto"/>
        <w:ind w:firstLine="709"/>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Собственником имущества ДОУ является муниципальное образование </w:t>
      </w:r>
      <w:proofErr w:type="spellStart"/>
      <w:r w:rsidRPr="0067137B">
        <w:rPr>
          <w:rFonts w:ascii="Times New Roman" w:eastAsia="Calibri" w:hAnsi="Times New Roman" w:cs="Times New Roman"/>
          <w:sz w:val="28"/>
          <w:szCs w:val="28"/>
        </w:rPr>
        <w:t>Канский</w:t>
      </w:r>
      <w:proofErr w:type="spellEnd"/>
      <w:r w:rsidRPr="0067137B">
        <w:rPr>
          <w:rFonts w:ascii="Times New Roman" w:eastAsia="Calibri" w:hAnsi="Times New Roman" w:cs="Times New Roman"/>
          <w:sz w:val="28"/>
          <w:szCs w:val="28"/>
        </w:rPr>
        <w:t xml:space="preserve"> район.</w:t>
      </w:r>
    </w:p>
    <w:p w:rsidR="0067137B" w:rsidRPr="0067137B" w:rsidRDefault="0067137B" w:rsidP="0067137B">
      <w:pPr>
        <w:spacing w:after="0" w:line="240" w:lineRule="auto"/>
        <w:ind w:firstLine="709"/>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Полномочия собственника имущества ДОУ осуществляются Муниципальным казенным учреждением «Комитет по управлению муниципальным имуществом администрации </w:t>
      </w:r>
      <w:proofErr w:type="spellStart"/>
      <w:r w:rsidRPr="0067137B">
        <w:rPr>
          <w:rFonts w:ascii="Times New Roman" w:eastAsia="Calibri" w:hAnsi="Times New Roman" w:cs="Times New Roman"/>
          <w:sz w:val="28"/>
          <w:szCs w:val="28"/>
        </w:rPr>
        <w:t>Канского</w:t>
      </w:r>
      <w:proofErr w:type="spellEnd"/>
      <w:r w:rsidRPr="0067137B">
        <w:rPr>
          <w:rFonts w:ascii="Times New Roman" w:eastAsia="Calibri" w:hAnsi="Times New Roman" w:cs="Times New Roman"/>
          <w:sz w:val="28"/>
          <w:szCs w:val="28"/>
        </w:rPr>
        <w:t xml:space="preserve"> района Красноярского края» (далее – Комитет).</w:t>
      </w:r>
    </w:p>
    <w:p w:rsidR="0067137B" w:rsidRPr="0067137B" w:rsidRDefault="0067137B" w:rsidP="0067137B">
      <w:pPr>
        <w:spacing w:after="0" w:line="240" w:lineRule="auto"/>
        <w:ind w:firstLine="709"/>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Имущество ДОУ закрепляется за ним на праве оперативного управления в соответствии с Гражданским кодексом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ДОУ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и назначением этого имущества.</w:t>
      </w:r>
    </w:p>
    <w:p w:rsidR="0067137B" w:rsidRPr="0067137B" w:rsidRDefault="0067137B" w:rsidP="00671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7137B">
        <w:rPr>
          <w:rFonts w:ascii="Times New Roman" w:eastAsia="Times New Roman" w:hAnsi="Times New Roman" w:cs="Times New Roman"/>
          <w:sz w:val="28"/>
          <w:szCs w:val="28"/>
          <w:lang w:eastAsia="ru-RU"/>
        </w:rPr>
        <w:t>ДОУ отвечает по своим обязательствам всем находящимся у него на праве оперативного управления имуществом, как закрепленным за ДОУ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ДОУ собственником этого имущества или приобретенного ДОУ за счет выделенных собственником имущества ДОУ средств, а также недвижимого имущества.</w:t>
      </w:r>
      <w:proofErr w:type="gramEnd"/>
      <w:r w:rsidRPr="0067137B">
        <w:rPr>
          <w:rFonts w:ascii="Times New Roman" w:eastAsia="Times New Roman" w:hAnsi="Times New Roman" w:cs="Times New Roman"/>
          <w:sz w:val="28"/>
          <w:szCs w:val="28"/>
          <w:lang w:eastAsia="ru-RU"/>
        </w:rPr>
        <w:t xml:space="preserve"> Виды и перечень особо ценного движимого имущества ДОУ определяются в порядке, установленном Учредителем.</w:t>
      </w:r>
    </w:p>
    <w:p w:rsidR="0067137B" w:rsidRPr="0067137B" w:rsidRDefault="0067137B" w:rsidP="0067137B">
      <w:pPr>
        <w:spacing w:after="0"/>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1.8. Собственник имущества ДОУ не несет ответственность по обязательствам ДОУ.</w:t>
      </w:r>
    </w:p>
    <w:p w:rsidR="0067137B" w:rsidRPr="0067137B" w:rsidRDefault="0067137B" w:rsidP="0067137B">
      <w:pPr>
        <w:tabs>
          <w:tab w:val="left" w:pos="1080"/>
        </w:tabs>
        <w:spacing w:after="0"/>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1.9. ДОУ является юридическим лицом, создается и регистрируется в соответствии с законодательством Российской Федерации.</w:t>
      </w:r>
    </w:p>
    <w:p w:rsidR="0067137B" w:rsidRPr="0067137B" w:rsidRDefault="0067137B" w:rsidP="0067137B">
      <w:pPr>
        <w:tabs>
          <w:tab w:val="left" w:pos="1080"/>
        </w:tabs>
        <w:spacing w:after="0"/>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1.10. ДОУ имеет самостоятельный баланс, обособленное имущество, может от своего имени приобретать и осуществлять имущественные и личные неимущественные права, заключать договоры, </w:t>
      </w:r>
      <w:proofErr w:type="gramStart"/>
      <w:r w:rsidRPr="0067137B">
        <w:rPr>
          <w:rFonts w:ascii="Times New Roman" w:eastAsia="Times New Roman" w:hAnsi="Times New Roman" w:cs="Times New Roman"/>
          <w:sz w:val="28"/>
          <w:szCs w:val="28"/>
          <w:lang w:eastAsia="ru-RU"/>
        </w:rPr>
        <w:t>нести обязанности</w:t>
      </w:r>
      <w:proofErr w:type="gramEnd"/>
      <w:r w:rsidRPr="0067137B">
        <w:rPr>
          <w:rFonts w:ascii="Times New Roman" w:eastAsia="Times New Roman" w:hAnsi="Times New Roman" w:cs="Times New Roman"/>
          <w:sz w:val="28"/>
          <w:szCs w:val="28"/>
          <w:lang w:eastAsia="ru-RU"/>
        </w:rPr>
        <w:t>, быть истцом и ответчиком в арбитражном суде, третейском суде, судах общей юрисдикции.</w:t>
      </w:r>
    </w:p>
    <w:p w:rsidR="0067137B" w:rsidRPr="0067137B" w:rsidRDefault="0067137B" w:rsidP="0067137B">
      <w:pPr>
        <w:spacing w:after="0"/>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1.11. ДОУ вправе открывать лицевые счета в </w:t>
      </w:r>
      <w:r w:rsidRPr="0067137B">
        <w:rPr>
          <w:rFonts w:ascii="Times New Roman" w:eastAsia="Calibri" w:hAnsi="Times New Roman" w:cs="Times New Roman"/>
          <w:sz w:val="28"/>
          <w:szCs w:val="28"/>
        </w:rPr>
        <w:t>Федеральном казначействе</w:t>
      </w:r>
      <w:r w:rsidRPr="0067137B">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ДОУ имеет печать установленного образца, штампы, бланки со своим наименованием.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1.12. ДОУ является получателем субсидии на выполнение муниципального задания.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1.13. ДОУ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ДОУ формирует открытый и общедоступный информационный ресурс, содержащий информацию о деятельности учреждения, посредством размещения на официальном сайте ДОУ в сети «Интернет».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1.14. Не допускается участие ДОУ в создании и деятельности организационных структур политических партий, общественно-политических и религиозных движений и организаций.</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1.15. Образование носит светский характер.</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1.16. Образовательный процесс ведется на русском языке.</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1.17. Права юридического лица у ДОУ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его государственной регистрации.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1.18. Право на ведение образовательной деятельности и льготы, установленные законодательством Российской Федерации, возникают у ДОУ с момента выдачи ему лицензии. Переоформление документа, подтверждающего наличие лицензии, осуществляется лицензирующим органом в случаях, установленных Федеральным законом «Об образовании в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1.19.  ДОУ самостоятельно в осуществлении образовательного процесса, подборе и расстановке кадров, методической, финансовой, хозяйственной и иной деятельности в пределах, установленных законодательством Российской Федерации и  настоящим Уставом.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1.20. Прием на </w:t>
      </w:r>
      <w:proofErr w:type="gramStart"/>
      <w:r w:rsidRPr="0067137B">
        <w:rPr>
          <w:rFonts w:ascii="Times New Roman" w:eastAsia="Times New Roman" w:hAnsi="Times New Roman" w:cs="Times New Roman"/>
          <w:sz w:val="28"/>
          <w:szCs w:val="28"/>
          <w:lang w:eastAsia="ru-RU"/>
        </w:rPr>
        <w:t>обучение по</w:t>
      </w:r>
      <w:proofErr w:type="gramEnd"/>
      <w:r w:rsidRPr="0067137B">
        <w:rPr>
          <w:rFonts w:ascii="Times New Roman" w:eastAsia="Times New Roman" w:hAnsi="Times New Roman" w:cs="Times New Roman"/>
          <w:sz w:val="28"/>
          <w:szCs w:val="28"/>
          <w:lang w:eastAsia="ru-RU"/>
        </w:rPr>
        <w:t xml:space="preserve"> образовательным программам дошкольного образования граждан, имеющих право на получение дошкольного образования, осуществляется в ДОУ в соответствии с локальными актами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1.21. Документы о приеме на </w:t>
      </w:r>
      <w:proofErr w:type="gramStart"/>
      <w:r w:rsidRPr="0067137B">
        <w:rPr>
          <w:rFonts w:ascii="Times New Roman" w:eastAsia="Times New Roman" w:hAnsi="Times New Roman" w:cs="Times New Roman"/>
          <w:sz w:val="28"/>
          <w:szCs w:val="28"/>
          <w:lang w:eastAsia="ru-RU"/>
        </w:rPr>
        <w:t>обучение по</w:t>
      </w:r>
      <w:proofErr w:type="gramEnd"/>
      <w:r w:rsidRPr="0067137B">
        <w:rPr>
          <w:rFonts w:ascii="Times New Roman" w:eastAsia="Times New Roman" w:hAnsi="Times New Roman" w:cs="Times New Roman"/>
          <w:sz w:val="28"/>
          <w:szCs w:val="28"/>
          <w:lang w:eastAsia="ru-RU"/>
        </w:rPr>
        <w:t xml:space="preserve"> образовательным программам дошкольного образования подаются в ДОУ при наличии направления в рамках реализации муниципальной услуги, предоставляемой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1.22. Дети с ограниченными возможностями здоровья принимаются в ДОУ на </w:t>
      </w:r>
      <w:proofErr w:type="gramStart"/>
      <w:r w:rsidRPr="0067137B">
        <w:rPr>
          <w:rFonts w:ascii="Times New Roman" w:eastAsia="Times New Roman" w:hAnsi="Times New Roman" w:cs="Times New Roman"/>
          <w:sz w:val="28"/>
          <w:szCs w:val="28"/>
          <w:lang w:eastAsia="ru-RU"/>
        </w:rPr>
        <w:t>обучение</w:t>
      </w:r>
      <w:proofErr w:type="gramEnd"/>
      <w:r w:rsidRPr="0067137B">
        <w:rPr>
          <w:rFonts w:ascii="Times New Roman" w:eastAsia="Times New Roman" w:hAnsi="Times New Roman" w:cs="Times New Roman"/>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1.23. </w:t>
      </w:r>
      <w:proofErr w:type="gramStart"/>
      <w:r w:rsidRPr="0067137B">
        <w:rPr>
          <w:rFonts w:ascii="Times New Roman" w:eastAsia="Times New Roman" w:hAnsi="Times New Roman" w:cs="Times New Roman"/>
          <w:sz w:val="28"/>
          <w:szCs w:val="28"/>
          <w:lang w:eastAsia="ru-RU"/>
        </w:rPr>
        <w:t xml:space="preserve">ДОУ несет в установленном законодательством Российской Федерации порядке ответственность за качество образовательного процесса  и его соответствие федеральному государственному образовательному стандарту, за адекватность применяемых форм, методов и средств организации образовательного процесса возрастным </w:t>
      </w:r>
      <w:proofErr w:type="spellStart"/>
      <w:r w:rsidRPr="0067137B">
        <w:rPr>
          <w:rFonts w:ascii="Times New Roman" w:eastAsia="Times New Roman" w:hAnsi="Times New Roman" w:cs="Times New Roman"/>
          <w:sz w:val="28"/>
          <w:szCs w:val="28"/>
          <w:lang w:eastAsia="ru-RU"/>
        </w:rPr>
        <w:t>психо</w:t>
      </w:r>
      <w:proofErr w:type="spellEnd"/>
      <w:r w:rsidRPr="0067137B">
        <w:rPr>
          <w:rFonts w:ascii="Times New Roman" w:eastAsia="Times New Roman" w:hAnsi="Times New Roman" w:cs="Times New Roman"/>
          <w:sz w:val="28"/>
          <w:szCs w:val="28"/>
          <w:lang w:eastAsia="ru-RU"/>
        </w:rPr>
        <w:t>-физиологическим особенностям, склонностям, способностям, интересам обучающихся, требованиям охраны их жизни и здоровья.</w:t>
      </w:r>
      <w:proofErr w:type="gramEnd"/>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1.24. Медицинское обслуживание </w:t>
      </w:r>
      <w:proofErr w:type="gramStart"/>
      <w:r w:rsidRPr="0067137B">
        <w:rPr>
          <w:rFonts w:ascii="Times New Roman" w:eastAsia="Times New Roman" w:hAnsi="Times New Roman" w:cs="Times New Roman"/>
          <w:sz w:val="28"/>
          <w:szCs w:val="28"/>
          <w:lang w:eastAsia="ru-RU"/>
        </w:rPr>
        <w:t>обучающихся</w:t>
      </w:r>
      <w:proofErr w:type="gramEnd"/>
      <w:r w:rsidRPr="0067137B">
        <w:rPr>
          <w:rFonts w:ascii="Times New Roman" w:eastAsia="Times New Roman" w:hAnsi="Times New Roman" w:cs="Times New Roman"/>
          <w:sz w:val="28"/>
          <w:szCs w:val="28"/>
          <w:lang w:eastAsia="ru-RU"/>
        </w:rPr>
        <w:t xml:space="preserve"> в ДОУ обеспечивается медицинским персоналом, закрепленным органом здравоохранения за ДОУ. Для работы медицинского персонала ДОУ предоставляет  помещение, соответствующее условиям и требованиям для осуществления медицинской деятельности.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1.25. Организация охраны здоровья обучающихся  в период обучения и воспитания (за исключением оказания первичной медико-санитарной помощи, прохождения медицинских осмотров и диспансеризации)  осуществляется ДОУ.</w:t>
      </w:r>
    </w:p>
    <w:p w:rsidR="0067137B" w:rsidRPr="0067137B" w:rsidRDefault="0067137B" w:rsidP="006713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1.26. ДОУ филиалов и представительств не имеет.</w:t>
      </w:r>
    </w:p>
    <w:p w:rsidR="0067137B" w:rsidRPr="0067137B" w:rsidRDefault="0067137B" w:rsidP="0067137B">
      <w:pPr>
        <w:spacing w:after="0" w:line="240" w:lineRule="auto"/>
        <w:ind w:firstLine="720"/>
        <w:jc w:val="center"/>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720"/>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 ЦЕЛИ И ЗАДАЧИ, ПРЕДМЕТ ДЕЯТЕЛЬНОСТИ ДОУ.</w:t>
      </w:r>
    </w:p>
    <w:p w:rsidR="0067137B" w:rsidRPr="0067137B" w:rsidRDefault="0067137B" w:rsidP="0067137B">
      <w:pPr>
        <w:spacing w:after="0" w:line="240" w:lineRule="auto"/>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ТИПЫ И ВИДЫ РЕАЛИЗУЕМЫХ ОБРАЗОВАТЕЛЬНЫХ ПРОГРАММ </w:t>
      </w:r>
    </w:p>
    <w:p w:rsidR="0067137B" w:rsidRPr="0067137B" w:rsidRDefault="0067137B" w:rsidP="0067137B">
      <w:pPr>
        <w:spacing w:after="0" w:line="240" w:lineRule="auto"/>
        <w:jc w:val="center"/>
        <w:rPr>
          <w:rFonts w:ascii="Times New Roman" w:eastAsia="Times New Roman" w:hAnsi="Times New Roman" w:cs="Times New Roman"/>
          <w:sz w:val="28"/>
          <w:szCs w:val="28"/>
          <w:lang w:eastAsia="ru-RU"/>
        </w:rPr>
      </w:pP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2.1. </w:t>
      </w:r>
      <w:proofErr w:type="gramStart"/>
      <w:r w:rsidRPr="0067137B">
        <w:rPr>
          <w:rFonts w:ascii="Times New Roman" w:eastAsia="Times New Roman" w:hAnsi="Times New Roman" w:cs="Times New Roman"/>
          <w:bCs/>
          <w:sz w:val="28"/>
          <w:szCs w:val="28"/>
          <w:lang w:eastAsia="ru-RU"/>
        </w:rPr>
        <w:t>Предметом деятельности</w:t>
      </w:r>
      <w:r w:rsidRPr="0067137B">
        <w:rPr>
          <w:rFonts w:ascii="Times New Roman" w:eastAsia="Times New Roman" w:hAnsi="Times New Roman" w:cs="Times New Roman"/>
          <w:sz w:val="28"/>
          <w:szCs w:val="28"/>
          <w:lang w:eastAsia="ru-RU"/>
        </w:rPr>
        <w:t xml:space="preserve"> ДОУ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детей раннего и дошкольного возраста в получении основного и дополнительного образования.</w:t>
      </w:r>
      <w:proofErr w:type="gramEnd"/>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Дошкольное образование может быть получено в ДОУ,  а также вне ДОУ - в форме семейного образования.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Формы получения дошкольного образования и формы </w:t>
      </w:r>
      <w:proofErr w:type="gramStart"/>
      <w:r w:rsidRPr="0067137B">
        <w:rPr>
          <w:rFonts w:ascii="Times New Roman" w:eastAsia="Times New Roman" w:hAnsi="Times New Roman" w:cs="Times New Roman"/>
          <w:sz w:val="28"/>
          <w:szCs w:val="28"/>
          <w:lang w:eastAsia="ru-RU"/>
        </w:rPr>
        <w:t>обучения</w:t>
      </w:r>
      <w:proofErr w:type="gramEnd"/>
      <w:r w:rsidRPr="0067137B">
        <w:rPr>
          <w:rFonts w:ascii="Times New Roman" w:eastAsia="Times New Roman" w:hAnsi="Times New Roman" w:cs="Times New Roman"/>
          <w:sz w:val="28"/>
          <w:szCs w:val="28"/>
          <w:lang w:eastAsia="ru-RU"/>
        </w:rPr>
        <w:t xml:space="preserve"> по конкретной основной общеобразовательной программе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2.2. Основными целями ДОУ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ДОУ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67137B" w:rsidRPr="0067137B" w:rsidRDefault="0067137B" w:rsidP="0067137B">
      <w:pPr>
        <w:widowControl w:val="0"/>
        <w:tabs>
          <w:tab w:val="num" w:pos="705"/>
        </w:tabs>
        <w:suppressAutoHyphens/>
        <w:autoSpaceDE w:val="0"/>
        <w:spacing w:after="0" w:line="240" w:lineRule="auto"/>
        <w:ind w:firstLine="567"/>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2.3. Задачи деятельности ДОУ:</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xml:space="preserve">- охрана жизни и укрепление физического и психического здоровья </w:t>
      </w:r>
      <w:proofErr w:type="gramStart"/>
      <w:r w:rsidRPr="0067137B">
        <w:rPr>
          <w:rFonts w:ascii="Times New Roman" w:eastAsia="Arial" w:hAnsi="Times New Roman" w:cs="Times New Roman"/>
          <w:sz w:val="28"/>
          <w:szCs w:val="28"/>
          <w:lang w:eastAsia="ar-SA"/>
        </w:rPr>
        <w:t>обучающихся</w:t>
      </w:r>
      <w:proofErr w:type="gramEnd"/>
      <w:r w:rsidRPr="0067137B">
        <w:rPr>
          <w:rFonts w:ascii="Times New Roman" w:eastAsia="Arial" w:hAnsi="Times New Roman" w:cs="Times New Roman"/>
          <w:sz w:val="28"/>
          <w:szCs w:val="28"/>
          <w:lang w:eastAsia="ar-SA"/>
        </w:rPr>
        <w:t>;</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xml:space="preserve">- обеспечение познавательного, социально-коммуникативного, речевого, художественно-эстетического и физического развития </w:t>
      </w:r>
      <w:proofErr w:type="gramStart"/>
      <w:r w:rsidRPr="0067137B">
        <w:rPr>
          <w:rFonts w:ascii="Times New Roman" w:eastAsia="Arial" w:hAnsi="Times New Roman" w:cs="Times New Roman"/>
          <w:sz w:val="28"/>
          <w:szCs w:val="28"/>
          <w:lang w:eastAsia="ar-SA"/>
        </w:rPr>
        <w:t>обучающихся</w:t>
      </w:r>
      <w:proofErr w:type="gramEnd"/>
      <w:r w:rsidRPr="0067137B">
        <w:rPr>
          <w:rFonts w:ascii="Times New Roman" w:eastAsia="Arial" w:hAnsi="Times New Roman" w:cs="Times New Roman"/>
          <w:sz w:val="28"/>
          <w:szCs w:val="28"/>
          <w:lang w:eastAsia="ar-SA"/>
        </w:rPr>
        <w:t>;</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формирование общей культуры обучающихся, развитие их нравственных, интеллектуальных, физических, эстетических качеств, инициативности, самостоятельности и ответственности, формирование предпосылок учебной деятельности;</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сохранение и поддержка индивидуальности ребенка в соответствии со спецификой возрастного периода;</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осуществление необходимой коррекции недостатков в физическом и (или) психическом развитии обучающихся;</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xml:space="preserve">- оказание консультативной и методической помощи родителям (законным представителям) по вопросам воспитания, обучения и развития </w:t>
      </w:r>
      <w:proofErr w:type="gramStart"/>
      <w:r w:rsidRPr="0067137B">
        <w:rPr>
          <w:rFonts w:ascii="Times New Roman" w:eastAsia="Arial" w:hAnsi="Times New Roman" w:cs="Times New Roman"/>
          <w:sz w:val="28"/>
          <w:szCs w:val="28"/>
          <w:lang w:eastAsia="ar-SA"/>
        </w:rPr>
        <w:t>обучающихся</w:t>
      </w:r>
      <w:proofErr w:type="gramEnd"/>
      <w:r w:rsidRPr="0067137B">
        <w:rPr>
          <w:rFonts w:ascii="Times New Roman" w:eastAsia="Arial" w:hAnsi="Times New Roman" w:cs="Times New Roman"/>
          <w:sz w:val="28"/>
          <w:szCs w:val="28"/>
          <w:lang w:eastAsia="ar-SA"/>
        </w:rPr>
        <w:t>.</w:t>
      </w:r>
    </w:p>
    <w:p w:rsidR="0067137B" w:rsidRPr="0067137B" w:rsidRDefault="0067137B" w:rsidP="0067137B">
      <w:pPr>
        <w:widowControl w:val="0"/>
        <w:tabs>
          <w:tab w:val="num" w:pos="705"/>
        </w:tabs>
        <w:suppressAutoHyphens/>
        <w:autoSpaceDE w:val="0"/>
        <w:spacing w:after="0" w:line="240" w:lineRule="auto"/>
        <w:ind w:firstLine="567"/>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xml:space="preserve">2.4. Для достижения указанных целей и задач ДОУ осуществляет следующие виды деятельности: </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реализация основной общеобразовательной программы дошкольного образования;</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реализация дополнительных общеобразовательных общеразвивающих программ.</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w:t>
      </w:r>
      <w:proofErr w:type="gramStart"/>
      <w:r w:rsidRPr="0067137B">
        <w:rPr>
          <w:rFonts w:ascii="Times New Roman" w:eastAsia="Times New Roman" w:hAnsi="Times New Roman" w:cs="Times New Roman"/>
          <w:sz w:val="28"/>
          <w:szCs w:val="28"/>
          <w:lang w:eastAsia="ru-RU"/>
        </w:rPr>
        <w:t>п</w:t>
      </w:r>
      <w:proofErr w:type="gramEnd"/>
      <w:r w:rsidRPr="0067137B">
        <w:rPr>
          <w:rFonts w:ascii="Times New Roman" w:eastAsia="Times New Roman" w:hAnsi="Times New Roman" w:cs="Times New Roman"/>
          <w:sz w:val="28"/>
          <w:szCs w:val="28"/>
          <w:lang w:eastAsia="ru-RU"/>
        </w:rPr>
        <w:t>рисмотр и уход;</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организация и проведение олимпиад, конкурсов, мероприятий, направленных на выявление и развитие у детей  интеллектуальных и творческих способностей, способностей к занятиям физической культурой и спортом, интереса к экспериментально-исследовательской деятельности, творческой деятельности, физкультурно-спортивной деятельности;</w:t>
      </w:r>
    </w:p>
    <w:p w:rsidR="0067137B" w:rsidRPr="0067137B" w:rsidRDefault="0067137B" w:rsidP="0067137B">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организация отдыха детей.</w:t>
      </w:r>
    </w:p>
    <w:p w:rsidR="0067137B" w:rsidRPr="0067137B" w:rsidRDefault="0067137B" w:rsidP="0067137B">
      <w:pPr>
        <w:widowControl w:val="0"/>
        <w:tabs>
          <w:tab w:val="num" w:pos="705"/>
        </w:tabs>
        <w:suppressAutoHyphens/>
        <w:autoSpaceDE w:val="0"/>
        <w:spacing w:after="0" w:line="240" w:lineRule="auto"/>
        <w:ind w:firstLine="567"/>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ДОУ реализует образовательные программы следующих типов и видов:</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а) основную общеобразовательную программу дошкольного образования в группах общеразвивающей, компенсирующей, оздоровительной и комбинированной направленности в различном сочетании;</w:t>
      </w:r>
    </w:p>
    <w:p w:rsidR="0067137B" w:rsidRPr="0067137B" w:rsidRDefault="0067137B" w:rsidP="0067137B">
      <w:pPr>
        <w:widowControl w:val="0"/>
        <w:tabs>
          <w:tab w:val="num" w:pos="705"/>
        </w:tabs>
        <w:suppressAutoHyphens/>
        <w:autoSpaceDE w:val="0"/>
        <w:spacing w:after="0" w:line="240" w:lineRule="auto"/>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б) дополнительные общеобразовательные программы – общеразвивающие  программы  различных направленностей.</w:t>
      </w:r>
    </w:p>
    <w:p w:rsidR="0067137B" w:rsidRPr="0067137B" w:rsidRDefault="0067137B" w:rsidP="0067137B">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2.5.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67137B" w:rsidRPr="0067137B" w:rsidRDefault="0067137B" w:rsidP="0067137B">
      <w:pPr>
        <w:tabs>
          <w:tab w:val="left" w:pos="1134"/>
        </w:tabs>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2.6. Содержание дошкольного образования определяется образовательной программой ДОУ.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2.7. Содержание образования в ДОУ определяется образовательными программами, утвержденными и реализуемыми ДОУ самостоятельно. Образовательные программы  дошкольного образования разрабатываются и утверждаются ДОУ в соответствии с  федеральным государственным образовательным стандартом и с учетом соответствующих примерных образовательных программ  дошкольного образования.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2.8. </w:t>
      </w:r>
      <w:proofErr w:type="gramStart"/>
      <w:r w:rsidRPr="0067137B">
        <w:rPr>
          <w:rFonts w:ascii="Times New Roman" w:eastAsia="Times New Roman" w:hAnsi="Times New Roman" w:cs="Times New Roman"/>
          <w:sz w:val="28"/>
          <w:szCs w:val="28"/>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w:t>
      </w:r>
      <w:r w:rsidRPr="0067137B">
        <w:rPr>
          <w:rFonts w:ascii="Times New Roman" w:eastAsia="Times New Roman" w:hAnsi="Times New Roman" w:cs="Times New Roman"/>
          <w:color w:val="FF0000"/>
          <w:sz w:val="28"/>
          <w:szCs w:val="28"/>
          <w:lang w:eastAsia="ru-RU"/>
        </w:rPr>
        <w:t xml:space="preserve"> </w:t>
      </w:r>
      <w:r w:rsidRPr="0067137B">
        <w:rPr>
          <w:rFonts w:ascii="Times New Roman" w:eastAsia="Times New Roman" w:hAnsi="Times New Roman" w:cs="Times New Roman"/>
          <w:sz w:val="28"/>
          <w:szCs w:val="28"/>
          <w:lang w:eastAsia="ru-RU"/>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67137B">
        <w:rPr>
          <w:rFonts w:ascii="Times New Roman" w:eastAsia="Times New Roman" w:hAnsi="Times New Roman" w:cs="Times New Roman"/>
          <w:sz w:val="28"/>
          <w:szCs w:val="28"/>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2.9. Образовательная деятельность по образовательным программам дошкольного образования в ДОУ  осуществляется в группах.</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Группы могут иметь общеразвивающую, компенсирующую, оздоровительную или комбинированную направленность.</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В группы могут включаться как воспитанники одного возраста, так и воспитанники разных возрастов  (разновозрастные группы).</w:t>
      </w:r>
    </w:p>
    <w:p w:rsidR="0067137B" w:rsidRPr="0067137B" w:rsidRDefault="0067137B" w:rsidP="0067137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 xml:space="preserve">2.10. В целях доступности получения дошкольного образования детьми с ограниченными возможностями здоровья содержание образования и условия организации обучения и </w:t>
      </w:r>
      <w:proofErr w:type="gramStart"/>
      <w:r w:rsidRPr="0067137B">
        <w:rPr>
          <w:rFonts w:ascii="Times New Roman" w:eastAsia="Arial" w:hAnsi="Times New Roman" w:cs="Times New Roman"/>
          <w:sz w:val="28"/>
          <w:szCs w:val="28"/>
          <w:lang w:eastAsia="ar-SA"/>
        </w:rPr>
        <w:t>воспитания</w:t>
      </w:r>
      <w:proofErr w:type="gramEnd"/>
      <w:r w:rsidRPr="0067137B">
        <w:rPr>
          <w:rFonts w:ascii="Times New Roman" w:eastAsia="Arial" w:hAnsi="Times New Roman" w:cs="Times New Roman"/>
          <w:sz w:val="28"/>
          <w:szCs w:val="28"/>
          <w:lang w:eastAsia="ar-SA"/>
        </w:rPr>
        <w:t xml:space="preserve"> обучающихся с ограниченными возможностями здоровья в ДОУ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7137B" w:rsidRPr="0067137B" w:rsidRDefault="0067137B" w:rsidP="0067137B">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67137B">
        <w:rPr>
          <w:rFonts w:ascii="Times New Roman" w:eastAsia="Arial" w:hAnsi="Times New Roman" w:cs="Times New Roman"/>
          <w:sz w:val="28"/>
          <w:szCs w:val="28"/>
          <w:lang w:eastAsia="ar-SA"/>
        </w:rPr>
        <w:t>2.11.</w:t>
      </w:r>
      <w:r w:rsidRPr="0067137B">
        <w:rPr>
          <w:rFonts w:ascii="Arial" w:eastAsia="Arial" w:hAnsi="Arial" w:cs="Arial"/>
          <w:sz w:val="20"/>
          <w:szCs w:val="20"/>
          <w:lang w:eastAsia="ar-SA"/>
        </w:rPr>
        <w:t xml:space="preserve"> </w:t>
      </w:r>
      <w:r w:rsidRPr="0067137B">
        <w:rPr>
          <w:rFonts w:ascii="Times New Roman" w:eastAsia="Arial" w:hAnsi="Times New Roman" w:cs="Times New Roman"/>
          <w:sz w:val="28"/>
          <w:szCs w:val="28"/>
          <w:lang w:eastAsia="ar-SA"/>
        </w:rPr>
        <w:t>Дошкольное образование детей с ограниченными возможностями здоровья может быть организовано в ДОУ как совместно с другими детьми, так и в отдельных группах.</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2.12.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на базе ДОУ  при наличии консультационного центра.</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color w:val="FF0000"/>
          <w:sz w:val="28"/>
          <w:szCs w:val="28"/>
          <w:lang w:eastAsia="ru-RU"/>
        </w:rPr>
        <w:t xml:space="preserve">       </w:t>
      </w:r>
      <w:r w:rsidRPr="0067137B">
        <w:rPr>
          <w:rFonts w:ascii="Times New Roman" w:eastAsia="Times New Roman" w:hAnsi="Times New Roman" w:cs="Times New Roman"/>
          <w:sz w:val="28"/>
          <w:szCs w:val="28"/>
          <w:lang w:eastAsia="ru-RU"/>
        </w:rPr>
        <w:t>2.13. ДОУ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2.14. ДОУ вправе сверх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ДОУ вправе осуществлять виды деятельности (в </w:t>
      </w:r>
      <w:proofErr w:type="spellStart"/>
      <w:r w:rsidRPr="0067137B">
        <w:rPr>
          <w:rFonts w:ascii="Times New Roman" w:eastAsia="Times New Roman" w:hAnsi="Times New Roman" w:cs="Times New Roman"/>
          <w:sz w:val="28"/>
          <w:szCs w:val="28"/>
          <w:lang w:eastAsia="ru-RU"/>
        </w:rPr>
        <w:t>т.ч</w:t>
      </w:r>
      <w:proofErr w:type="spellEnd"/>
      <w:r w:rsidRPr="0067137B">
        <w:rPr>
          <w:rFonts w:ascii="Times New Roman" w:eastAsia="Times New Roman" w:hAnsi="Times New Roman" w:cs="Times New Roman"/>
          <w:sz w:val="28"/>
          <w:szCs w:val="28"/>
          <w:lang w:eastAsia="ru-RU"/>
        </w:rPr>
        <w:t xml:space="preserve">. приносящие доход), не относящиеся </w:t>
      </w:r>
      <w:proofErr w:type="gramStart"/>
      <w:r w:rsidRPr="0067137B">
        <w:rPr>
          <w:rFonts w:ascii="Times New Roman" w:eastAsia="Times New Roman" w:hAnsi="Times New Roman" w:cs="Times New Roman"/>
          <w:sz w:val="28"/>
          <w:szCs w:val="28"/>
          <w:lang w:eastAsia="ru-RU"/>
        </w:rPr>
        <w:t>к</w:t>
      </w:r>
      <w:proofErr w:type="gramEnd"/>
      <w:r w:rsidRPr="0067137B">
        <w:rPr>
          <w:rFonts w:ascii="Times New Roman" w:eastAsia="Times New Roman" w:hAnsi="Times New Roman" w:cs="Times New Roman"/>
          <w:sz w:val="28"/>
          <w:szCs w:val="28"/>
          <w:lang w:eastAsia="ru-RU"/>
        </w:rPr>
        <w:t xml:space="preserve"> </w:t>
      </w:r>
      <w:proofErr w:type="gramStart"/>
      <w:r w:rsidRPr="0067137B">
        <w:rPr>
          <w:rFonts w:ascii="Times New Roman" w:eastAsia="Times New Roman" w:hAnsi="Times New Roman" w:cs="Times New Roman"/>
          <w:sz w:val="28"/>
          <w:szCs w:val="28"/>
          <w:lang w:eastAsia="ru-RU"/>
        </w:rPr>
        <w:t>основным</w:t>
      </w:r>
      <w:proofErr w:type="gramEnd"/>
      <w:r w:rsidRPr="0067137B">
        <w:rPr>
          <w:rFonts w:ascii="Times New Roman" w:eastAsia="Times New Roman" w:hAnsi="Times New Roman" w:cs="Times New Roman"/>
          <w:sz w:val="28"/>
          <w:szCs w:val="28"/>
          <w:lang w:eastAsia="ru-RU"/>
        </w:rPr>
        <w:t>, лишь постольку, поскольку это служит достижению целей, ради которых оно создано. Доход от оказания платных образовательных услуг используется ДОУ в соответствии с уставными целями.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Порядок определения указанной платы устанавливается Учредителем.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2.15. Дополнительные платные образовательные услуги не могут быть оказаны взамен или в рамках основной образовательной деятельности, формируемой за счет средств городского бюджета.</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2.16. ДОУ также может осуществлять следующие виды деятельности, приносящие доход:</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оказание консультационных и информационных услуг; </w:t>
      </w:r>
    </w:p>
    <w:p w:rsidR="0067137B" w:rsidRPr="0067137B" w:rsidRDefault="0067137B" w:rsidP="0067137B">
      <w:pPr>
        <w:spacing w:after="0" w:line="240" w:lineRule="auto"/>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        - торговля изделиями собственного производства;</w:t>
      </w:r>
    </w:p>
    <w:p w:rsidR="0067137B" w:rsidRPr="0067137B" w:rsidRDefault="0067137B" w:rsidP="0067137B">
      <w:pPr>
        <w:spacing w:after="0" w:line="240" w:lineRule="auto"/>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        - сдача в аренду недвижимого имущества, для целей, не противоречащих целям деятельности ДОУ;</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разработка </w:t>
      </w:r>
      <w:proofErr w:type="spellStart"/>
      <w:r w:rsidRPr="0067137B">
        <w:rPr>
          <w:rFonts w:ascii="Times New Roman" w:eastAsia="Times New Roman" w:hAnsi="Times New Roman" w:cs="Times New Roman"/>
          <w:sz w:val="28"/>
          <w:szCs w:val="28"/>
          <w:lang w:eastAsia="ru-RU"/>
        </w:rPr>
        <w:t>грантовых</w:t>
      </w:r>
      <w:proofErr w:type="spellEnd"/>
      <w:r w:rsidRPr="0067137B">
        <w:rPr>
          <w:rFonts w:ascii="Times New Roman" w:eastAsia="Times New Roman" w:hAnsi="Times New Roman" w:cs="Times New Roman"/>
          <w:sz w:val="28"/>
          <w:szCs w:val="28"/>
          <w:lang w:eastAsia="ru-RU"/>
        </w:rPr>
        <w:t xml:space="preserve"> программ;</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индивидуальные и групповые дополнительные занятия со специалистами ДОУ </w:t>
      </w:r>
      <w:proofErr w:type="spellStart"/>
      <w:r w:rsidRPr="0067137B">
        <w:rPr>
          <w:rFonts w:ascii="Times New Roman" w:eastAsia="Times New Roman" w:hAnsi="Times New Roman" w:cs="Times New Roman"/>
          <w:sz w:val="28"/>
          <w:szCs w:val="28"/>
          <w:lang w:eastAsia="ru-RU"/>
        </w:rPr>
        <w:t>коррекционно</w:t>
      </w:r>
      <w:proofErr w:type="spellEnd"/>
      <w:r w:rsidRPr="0067137B">
        <w:rPr>
          <w:rFonts w:ascii="Times New Roman" w:eastAsia="Times New Roman" w:hAnsi="Times New Roman" w:cs="Times New Roman"/>
          <w:sz w:val="28"/>
          <w:szCs w:val="28"/>
          <w:lang w:eastAsia="ru-RU"/>
        </w:rPr>
        <w:t xml:space="preserve"> - развивающей направленности;</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создание групп по обучению профилактике заболеваний и прове</w:t>
      </w:r>
      <w:r w:rsidRPr="0067137B">
        <w:rPr>
          <w:rFonts w:ascii="Times New Roman" w:eastAsia="Times New Roman" w:hAnsi="Times New Roman" w:cs="Times New Roman"/>
          <w:sz w:val="28"/>
          <w:szCs w:val="28"/>
          <w:lang w:eastAsia="ru-RU"/>
        </w:rPr>
        <w:softHyphen/>
        <w:t>дению просветительской работы для родителей (законных представителей) детей, не посещающих ДОУ;</w:t>
      </w:r>
    </w:p>
    <w:p w:rsidR="0067137B" w:rsidRPr="0067137B" w:rsidRDefault="0067137B" w:rsidP="0067137B">
      <w:pPr>
        <w:spacing w:after="0" w:line="240" w:lineRule="auto"/>
        <w:jc w:val="both"/>
        <w:rPr>
          <w:rFonts w:ascii="Times New Roman" w:eastAsia="Calibri" w:hAnsi="Times New Roman" w:cs="Times New Roman"/>
          <w:sz w:val="28"/>
          <w:szCs w:val="28"/>
        </w:rPr>
      </w:pPr>
      <w:r w:rsidRPr="0067137B">
        <w:rPr>
          <w:rFonts w:ascii="Times New Roman" w:eastAsia="Calibri" w:hAnsi="Times New Roman" w:cs="Times New Roman"/>
          <w:sz w:val="28"/>
          <w:szCs w:val="28"/>
        </w:rPr>
        <w:t xml:space="preserve">        - организация учебно-методических конференций, семинаров, лекций, олимпиад, конкурсов;</w:t>
      </w:r>
    </w:p>
    <w:p w:rsidR="0067137B" w:rsidRPr="0067137B" w:rsidRDefault="0067137B" w:rsidP="0067137B">
      <w:pPr>
        <w:spacing w:after="0" w:line="240" w:lineRule="auto"/>
        <w:jc w:val="both"/>
        <w:rPr>
          <w:rFonts w:ascii="Times New Roman" w:eastAsia="Calibri" w:hAnsi="Times New Roman" w:cs="Times New Roman"/>
          <w:sz w:val="28"/>
          <w:szCs w:val="28"/>
        </w:rPr>
      </w:pPr>
      <w:r w:rsidRPr="0067137B">
        <w:rPr>
          <w:rFonts w:ascii="Times New Roman" w:eastAsia="Times New Roman" w:hAnsi="Times New Roman" w:cs="Times New Roman"/>
          <w:sz w:val="28"/>
          <w:szCs w:val="28"/>
          <w:lang w:eastAsia="ru-RU"/>
        </w:rPr>
        <w:t xml:space="preserve">        -</w:t>
      </w:r>
      <w:r w:rsidRPr="0067137B">
        <w:rPr>
          <w:rFonts w:ascii="Times New Roman" w:eastAsia="Calibri" w:hAnsi="Times New Roman" w:cs="Times New Roman"/>
          <w:sz w:val="28"/>
          <w:szCs w:val="28"/>
        </w:rPr>
        <w:t xml:space="preserve"> редакционно-издательская и полиграфическая деятельность;</w:t>
      </w:r>
    </w:p>
    <w:p w:rsidR="0067137B" w:rsidRPr="0067137B" w:rsidRDefault="0067137B" w:rsidP="0067137B">
      <w:pPr>
        <w:spacing w:after="0" w:line="240" w:lineRule="auto"/>
        <w:ind w:firstLine="567"/>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организация присмотра и ухода за детьми.</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2.17.  Доходы ДОУ от приносящей доход деятельности и приобретенное за счет этих доходов имущество поступают в самостоятельное распоряжение ДОУ.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2.18. Учредитель вправе приостановить приносящую доходы деятельность ДОУ, если она идет в ущерб образовательной деятельности, предусмотренной настоящим Уставом.</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2.19. К компетенции ДОУ относятся: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 разработка и принятие  режима работы ДОУ, правил внутреннего трудового распорядка, иных локальных нормативных актов;</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3) предоставление Управлению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7137B">
        <w:rPr>
          <w:rFonts w:ascii="Times New Roman" w:eastAsia="Times New Roman" w:hAnsi="Times New Roman" w:cs="Times New Roman"/>
          <w:sz w:val="28"/>
          <w:szCs w:val="28"/>
          <w:lang w:eastAsia="ru-RU"/>
        </w:rPr>
        <w:t>самообследования</w:t>
      </w:r>
      <w:proofErr w:type="spellEnd"/>
      <w:r w:rsidRPr="0067137B">
        <w:rPr>
          <w:rFonts w:ascii="Times New Roman" w:eastAsia="Times New Roman" w:hAnsi="Times New Roman" w:cs="Times New Roman"/>
          <w:sz w:val="28"/>
          <w:szCs w:val="28"/>
          <w:lang w:eastAsia="ru-RU"/>
        </w:rPr>
        <w:t>;</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 установление штатного расписания, если иное не установлено нормативными правовыми актами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 разработка и утверждение образовательных программ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7) разработка и утверждение по согласованию с Управлением программы развития ДОУ, если иное не установлено Федеральным законом «Об образовании в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8) прием </w:t>
      </w:r>
      <w:proofErr w:type="gramStart"/>
      <w:r w:rsidRPr="0067137B">
        <w:rPr>
          <w:rFonts w:ascii="Times New Roman" w:eastAsia="Times New Roman" w:hAnsi="Times New Roman" w:cs="Times New Roman"/>
          <w:sz w:val="28"/>
          <w:szCs w:val="28"/>
          <w:lang w:eastAsia="ru-RU"/>
        </w:rPr>
        <w:t>обучающихся</w:t>
      </w:r>
      <w:proofErr w:type="gramEnd"/>
      <w:r w:rsidRPr="0067137B">
        <w:rPr>
          <w:rFonts w:ascii="Times New Roman" w:eastAsia="Times New Roman" w:hAnsi="Times New Roman" w:cs="Times New Roman"/>
          <w:sz w:val="28"/>
          <w:szCs w:val="28"/>
          <w:lang w:eastAsia="ru-RU"/>
        </w:rPr>
        <w:t xml:space="preserve">  в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9) проведение </w:t>
      </w:r>
      <w:proofErr w:type="spellStart"/>
      <w:r w:rsidRPr="0067137B">
        <w:rPr>
          <w:rFonts w:ascii="Times New Roman" w:eastAsia="Times New Roman" w:hAnsi="Times New Roman" w:cs="Times New Roman"/>
          <w:sz w:val="28"/>
          <w:szCs w:val="28"/>
          <w:lang w:eastAsia="ru-RU"/>
        </w:rPr>
        <w:t>самообследования</w:t>
      </w:r>
      <w:proofErr w:type="spellEnd"/>
      <w:r w:rsidRPr="0067137B">
        <w:rPr>
          <w:rFonts w:ascii="Times New Roman" w:eastAsia="Times New Roman" w:hAnsi="Times New Roman" w:cs="Times New Roman"/>
          <w:sz w:val="28"/>
          <w:szCs w:val="28"/>
          <w:lang w:eastAsia="ru-RU"/>
        </w:rPr>
        <w:t xml:space="preserve">, обеспечение </w:t>
      </w:r>
      <w:proofErr w:type="gramStart"/>
      <w:r w:rsidRPr="0067137B">
        <w:rPr>
          <w:rFonts w:ascii="Times New Roman" w:eastAsia="Times New Roman" w:hAnsi="Times New Roman" w:cs="Times New Roman"/>
          <w:sz w:val="28"/>
          <w:szCs w:val="28"/>
          <w:lang w:eastAsia="ru-RU"/>
        </w:rPr>
        <w:t>функционирования внутренней системы оценки качества образовательного процесса</w:t>
      </w:r>
      <w:proofErr w:type="gramEnd"/>
      <w:r w:rsidRPr="0067137B">
        <w:rPr>
          <w:rFonts w:ascii="Times New Roman" w:eastAsia="Times New Roman" w:hAnsi="Times New Roman" w:cs="Times New Roman"/>
          <w:sz w:val="28"/>
          <w:szCs w:val="28"/>
          <w:lang w:eastAsia="ru-RU"/>
        </w:rPr>
        <w:t>;</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10) создание необходимых условий для охраны и укрепления здоровья, организации питания в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11) создание условий для занятия </w:t>
      </w:r>
      <w:proofErr w:type="gramStart"/>
      <w:r w:rsidRPr="0067137B">
        <w:rPr>
          <w:rFonts w:ascii="Times New Roman" w:eastAsia="Times New Roman" w:hAnsi="Times New Roman" w:cs="Times New Roman"/>
          <w:sz w:val="28"/>
          <w:szCs w:val="28"/>
          <w:lang w:eastAsia="ru-RU"/>
        </w:rPr>
        <w:t>обучающимися</w:t>
      </w:r>
      <w:proofErr w:type="gramEnd"/>
      <w:r w:rsidRPr="0067137B">
        <w:rPr>
          <w:rFonts w:ascii="Times New Roman" w:eastAsia="Times New Roman" w:hAnsi="Times New Roman" w:cs="Times New Roman"/>
          <w:sz w:val="28"/>
          <w:szCs w:val="28"/>
          <w:lang w:eastAsia="ru-RU"/>
        </w:rPr>
        <w:t xml:space="preserve"> физической культурой и спортом;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12) организация научно-методической работы, в том числе организация и проведение научных и методических конференций, семинаров;</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13) обеспечение создания и ведения официального сайта ДОУ в сети «Интернет»;</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14) иные вопросы в соответствии с законодательством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2.20. ДОУ обязано:</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1) обеспечивать реализацию в полном объеме образовательных программ дошкольного образования,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2) создавать безопасные условия обучения, воспитания, присмотра и ухода </w:t>
      </w:r>
      <w:proofErr w:type="gramStart"/>
      <w:r w:rsidRPr="0067137B">
        <w:rPr>
          <w:rFonts w:ascii="Times New Roman" w:eastAsia="Times New Roman" w:hAnsi="Times New Roman" w:cs="Times New Roman"/>
          <w:sz w:val="28"/>
          <w:szCs w:val="28"/>
          <w:lang w:eastAsia="ru-RU"/>
        </w:rPr>
        <w:t>за</w:t>
      </w:r>
      <w:proofErr w:type="gramEnd"/>
      <w:r w:rsidRPr="0067137B">
        <w:rPr>
          <w:rFonts w:ascii="Times New Roman" w:eastAsia="Times New Roman" w:hAnsi="Times New Roman" w:cs="Times New Roman"/>
          <w:sz w:val="28"/>
          <w:szCs w:val="28"/>
          <w:lang w:eastAsia="ru-RU"/>
        </w:rPr>
        <w:t xml:space="preserve"> </w:t>
      </w:r>
      <w:proofErr w:type="gramStart"/>
      <w:r w:rsidRPr="0067137B">
        <w:rPr>
          <w:rFonts w:ascii="Times New Roman" w:eastAsia="Times New Roman" w:hAnsi="Times New Roman" w:cs="Times New Roman"/>
          <w:sz w:val="28"/>
          <w:szCs w:val="28"/>
          <w:lang w:eastAsia="ru-RU"/>
        </w:rPr>
        <w:t>обучающимися</w:t>
      </w:r>
      <w:proofErr w:type="gramEnd"/>
      <w:r w:rsidRPr="0067137B">
        <w:rPr>
          <w:rFonts w:ascii="Times New Roman" w:eastAsia="Times New Roman" w:hAnsi="Times New Roman" w:cs="Times New Roman"/>
          <w:sz w:val="28"/>
          <w:szCs w:val="28"/>
          <w:lang w:eastAsia="ru-RU"/>
        </w:rPr>
        <w:t>, их содержания в соответствии с установленными нормами, обеспечивающими жизнь и здоровье обучающихся, работников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 соблюдать права и свободы обучающихся, родителей (законных представителей) несовершеннолетних, работников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2.21.  </w:t>
      </w:r>
      <w:proofErr w:type="gramStart"/>
      <w:r w:rsidRPr="0067137B">
        <w:rPr>
          <w:rFonts w:ascii="Times New Roman" w:eastAsia="Times New Roman" w:hAnsi="Times New Roman" w:cs="Times New Roman"/>
          <w:sz w:val="28"/>
          <w:szCs w:val="28"/>
          <w:lang w:eastAsia="ru-RU"/>
        </w:rPr>
        <w:t>ДОУ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дошкольного образования в соответствии с учебным планом, качество образования обучающихся, а также за жизнь и здоровье обучающихся, работников ДОУ.</w:t>
      </w:r>
      <w:proofErr w:type="gramEnd"/>
      <w:r w:rsidRPr="0067137B">
        <w:rPr>
          <w:rFonts w:ascii="Times New Roman" w:eastAsia="Times New Roman" w:hAnsi="Times New Roman" w:cs="Times New Roman"/>
          <w:sz w:val="28"/>
          <w:szCs w:val="28"/>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7137B" w:rsidRPr="0067137B" w:rsidRDefault="0067137B" w:rsidP="0067137B">
      <w:pPr>
        <w:spacing w:after="0" w:line="240" w:lineRule="auto"/>
        <w:ind w:firstLine="540"/>
        <w:jc w:val="center"/>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40"/>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 СТРУКТУРА ФИНАНСОВОЙ  И ХОЗЯЙСТВЕННОЙ ДЕЯТЕЛЬНОСТИ ДОУ</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 Имущество закрепляется за ДОУ  Комитетом на праве оперативного управления и отражается на его самостоятельном балансе.</w:t>
      </w:r>
    </w:p>
    <w:p w:rsidR="0067137B" w:rsidRPr="0067137B" w:rsidRDefault="0067137B" w:rsidP="0067137B">
      <w:pPr>
        <w:widowControl w:val="0"/>
        <w:tabs>
          <w:tab w:val="num" w:pos="70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3.2. При осуществлении права оперативного управления имуществом ДОУ обязано:</w:t>
      </w:r>
    </w:p>
    <w:p w:rsidR="0067137B" w:rsidRPr="0067137B" w:rsidRDefault="0067137B" w:rsidP="0067137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эффективно использовать имущество;</w:t>
      </w:r>
    </w:p>
    <w:p w:rsidR="0067137B" w:rsidRPr="0067137B" w:rsidRDefault="0067137B" w:rsidP="0067137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обеспечивать сохранность и использование имущества строго по целевому назначению;</w:t>
      </w:r>
    </w:p>
    <w:p w:rsidR="0067137B" w:rsidRPr="0067137B" w:rsidRDefault="0067137B" w:rsidP="0067137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осуществлять капитальный и текущий  ремонт имущества; </w:t>
      </w:r>
    </w:p>
    <w:p w:rsidR="0067137B" w:rsidRPr="0067137B" w:rsidRDefault="0067137B" w:rsidP="0067137B">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не допускать ухудшения технического состояния имущества, помимо его ухудшения, связанного с нормативным износом в процессе эксплуатации.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3.3. Недвижимое имущество, закрепленное за ДОУ или приобретенное ДОУ за счет средств, выделенных ему Учредителем на приобретение этого имущества, а также находящееся у ДОУ  особо ценное движимое имущество подлежит обособленному учету в установленном порядке.</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3.4. ДОУ  без разрешения Учредителя не вправе распоряжаться недвижимым имуществом и особо ценным движимым имуществом, закрепленным за ним Комитетом или приобретенным ДОУ  за счет средств, выделенных Учредителем на приобретение этого имущества, а также недвижимым имуществом.  Особо ценным движимым имуществом считается имущество, без которого осуществление Учреждением своей уставной деятельности будет </w:t>
      </w:r>
      <w:proofErr w:type="gramStart"/>
      <w:r w:rsidRPr="0067137B">
        <w:rPr>
          <w:rFonts w:ascii="Times New Roman" w:eastAsia="Times New Roman" w:hAnsi="Times New Roman" w:cs="Times New Roman"/>
          <w:sz w:val="28"/>
          <w:szCs w:val="28"/>
          <w:lang w:eastAsia="ru-RU"/>
        </w:rPr>
        <w:t>существенно затруднено</w:t>
      </w:r>
      <w:proofErr w:type="gramEnd"/>
      <w:r w:rsidRPr="0067137B">
        <w:rPr>
          <w:rFonts w:ascii="Times New Roman" w:eastAsia="Times New Roman" w:hAnsi="Times New Roman" w:cs="Times New Roman"/>
          <w:sz w:val="28"/>
          <w:szCs w:val="28"/>
          <w:lang w:eastAsia="ru-RU"/>
        </w:rPr>
        <w:t>.</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3.5.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ДОУ  или о выделении средств на его приобретение.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3.6. В случае сдачи в аренду с согласия Учредителя недвижимого имущества и особо ценного движимого имущества, закрепленного за ДОУ Учредителем или приобретенного ДОУ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3.7. ДОУ  самостоятельно в осуществлении финансово-хозяйственной деятельности, в пределах, установленных действующим законодательством и настоящим Уставом.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3.8. ДОУ  несет ответственность перед собственником за сохранность и эффективное использование закрепленного за ДОУ имущества. </w:t>
      </w:r>
      <w:proofErr w:type="gramStart"/>
      <w:r w:rsidRPr="0067137B">
        <w:rPr>
          <w:rFonts w:ascii="Times New Roman" w:eastAsia="Times New Roman" w:hAnsi="Times New Roman" w:cs="Times New Roman"/>
          <w:sz w:val="28"/>
          <w:szCs w:val="28"/>
          <w:lang w:eastAsia="ru-RU"/>
        </w:rPr>
        <w:t>Контроль за</w:t>
      </w:r>
      <w:proofErr w:type="gramEnd"/>
      <w:r w:rsidRPr="0067137B">
        <w:rPr>
          <w:rFonts w:ascii="Times New Roman" w:eastAsia="Times New Roman" w:hAnsi="Times New Roman" w:cs="Times New Roman"/>
          <w:sz w:val="28"/>
          <w:szCs w:val="28"/>
          <w:lang w:eastAsia="ru-RU"/>
        </w:rPr>
        <w:t xml:space="preserve"> деятельностью  ДОУ  в этой части осуществляет собственник.</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3.9. Источниками формирования имущества ДОУ  являются:</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имущество, закреплённое за ДОУ на праве оперативного  управления;</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регулярные и единовременные поступления от Учредителя;</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добровольные имущественные взносы и пожертвования;</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выручка от реализации услуг;</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другие, не запрещенные законом поступления.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3.10. ДОУ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ДОУ  его Учредителем, за исключением случаев, если совершение таких сделок допускается федеральными законами.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3.11. Собственник имущества вправе изъять излишнее, неиспользуемое или используемое не по назначению имущество, закрепленное им за ДОУ либо приобретенное ДОУ  за счет средств, выделенных ему Учредителем на приобретение этого имущества. Имуществом, изъятым у ДОУ, собственник вправе распорядиться по своему усмотрению.</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3.12. ДОУ с согласия Учредителя, на основании договора между ДОУ и медицинским учреждением, предоставляет медицинскому учреждению в пользование движимое и недвижимое имущество для медицинского обслуживания обучающихся и работников ДОУ и прохождения ими медицинского обследования. Между такими организациями указанные отношения могут осуществляться на безвозмездной основе.</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3.13. Крупная сделка может быть совершена ДОУ  только  с предварительного согласия  Учредителя.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proofErr w:type="gramStart"/>
      <w:r w:rsidRPr="0067137B">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ДОУ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ДОУ, определяемой по данным ее</w:t>
      </w:r>
      <w:proofErr w:type="gramEnd"/>
      <w:r w:rsidRPr="0067137B">
        <w:rPr>
          <w:rFonts w:ascii="Times New Roman" w:eastAsia="Times New Roman" w:hAnsi="Times New Roman" w:cs="Times New Roman"/>
          <w:sz w:val="28"/>
          <w:szCs w:val="28"/>
          <w:lang w:eastAsia="ru-RU"/>
        </w:rPr>
        <w:t xml:space="preserve"> бухгалтерской отчетности на последнюю отчетную дату.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Крупная сделка, совершенная с нарушением требований действующего законодательства и настоящего Устава, может быть признана недействительной по иску ДОУ  или его Учредителя, если будет доказано, что другая сторона в сделке знала или должна была знать об отсутствии предварительного согласия Учредителя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3.14. Заведующий  ДОУ  несет ответственность перед ДОУ  в размере убытков, причиненных учреждению в результате совершения крупной сделки с нарушением требований действующего законодательства и настоящего Устава, независимо от того, была ли эта сделка признана недействительной.</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3.15. ДОУ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в сфере образования.</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3.16. Муниципальное задание для ДОУ  формируется и утверждается Управлением в соответствии с видами деятельности, отнесенными настоящим Уставом к основной деятельности ДОУ. ДОУ  не вправе отказаться от выполнения муниципального задания.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3.17. Порядок формирования муниципального задания и порядок финансового обеспечения выполнения этого задания определяются администрацией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3.18. Финансовое обеспечение выполнения муниципального  задания ДОУ  осуществляется в виде субсидий из районного бюджета.</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proofErr w:type="gramStart"/>
      <w:r w:rsidRPr="0067137B">
        <w:rPr>
          <w:rFonts w:ascii="Times New Roman" w:eastAsia="Times New Roman" w:hAnsi="Times New Roman" w:cs="Times New Roman"/>
          <w:sz w:val="28"/>
          <w:szCs w:val="28"/>
          <w:lang w:eastAsia="ru-RU"/>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ДОУ, Учредителем или приобретенных ДОУ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Финансовое обеспечение осуществления ДОУ  полномочий органа местного самоуправления по исполнению публичных обязательств, осуществляется в порядке, установленном администрацией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3.19. Финансовые и материальные средства ДОУ, 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w:t>
      </w: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39"/>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 УПРАВЛЕНИЕ ДОУ</w:t>
      </w:r>
    </w:p>
    <w:p w:rsidR="0067137B" w:rsidRPr="0067137B" w:rsidRDefault="0067137B" w:rsidP="0067137B">
      <w:pPr>
        <w:spacing w:after="0" w:line="240" w:lineRule="auto"/>
        <w:ind w:firstLine="539"/>
        <w:jc w:val="center"/>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4.1. Управление ДОУ осуществляется в соответствии с Федеральным законом от 21.12.2012г. № 273-ФЗ «Об образовании в Российской Федерации», Федеральным законом от 12.01.1996г. № 7-ФЗ «О некоммерческих организациях»,  иными законодательными актами Российской Федерации и настоящим Уставом.</w:t>
      </w:r>
    </w:p>
    <w:p w:rsidR="0067137B" w:rsidRPr="0067137B" w:rsidRDefault="0067137B" w:rsidP="0067137B">
      <w:pPr>
        <w:tabs>
          <w:tab w:val="num" w:pos="0"/>
          <w:tab w:val="left" w:pos="993"/>
        </w:tab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4.2. К компетенции  Учредителя относятся:</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утверждение Устава ДОУ, а также вносимых в него изменений;</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обеспечение </w:t>
      </w:r>
      <w:proofErr w:type="gramStart"/>
      <w:r w:rsidRPr="0067137B">
        <w:rPr>
          <w:rFonts w:ascii="Times New Roman" w:eastAsia="Times New Roman" w:hAnsi="Times New Roman" w:cs="Times New Roman"/>
          <w:sz w:val="28"/>
          <w:szCs w:val="28"/>
          <w:lang w:eastAsia="ru-RU"/>
        </w:rPr>
        <w:t>контроля за</w:t>
      </w:r>
      <w:proofErr w:type="gramEnd"/>
      <w:r w:rsidRPr="0067137B">
        <w:rPr>
          <w:rFonts w:ascii="Times New Roman" w:eastAsia="Times New Roman" w:hAnsi="Times New Roman" w:cs="Times New Roman"/>
          <w:sz w:val="28"/>
          <w:szCs w:val="28"/>
          <w:lang w:eastAsia="ru-RU"/>
        </w:rPr>
        <w:t xml:space="preserve"> сохранностью и эффективным использованием имущества и земельных участков, закрепленных за ДОУ; </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проведение экспертной оценки последствий сдачи в аренду этого имущества, предшествующей заключению договора аренды;</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обеспечение содержания зданий, сооружений ДОУ и прилегающей к ним территории;</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назначение руководителя ДОУ и прекращение его полномочий;</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рассмотрение предложений Заведующего о создании или ликвидации филиалов ДОУ;</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принятие решения о реорганизации или ликвидации  ДОУ;</w:t>
      </w:r>
    </w:p>
    <w:p w:rsidR="0067137B" w:rsidRPr="0067137B" w:rsidRDefault="0067137B" w:rsidP="0067137B">
      <w:pPr>
        <w:numPr>
          <w:ilvl w:val="0"/>
          <w:numId w:val="6"/>
        </w:numPr>
        <w:tabs>
          <w:tab w:val="left" w:pos="993"/>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решение иных вопросов, предусмотренных законодательством Российской Федерации.</w:t>
      </w:r>
    </w:p>
    <w:p w:rsidR="0067137B" w:rsidRPr="0067137B" w:rsidRDefault="0067137B" w:rsidP="0067137B">
      <w:pPr>
        <w:tabs>
          <w:tab w:val="left" w:pos="851"/>
        </w:tabs>
        <w:spacing w:after="0" w:line="240" w:lineRule="auto"/>
        <w:ind w:firstLine="540"/>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4.3. К компетенции Комитета относятся:</w:t>
      </w:r>
    </w:p>
    <w:p w:rsidR="0067137B" w:rsidRPr="0067137B" w:rsidRDefault="0067137B" w:rsidP="0067137B">
      <w:pPr>
        <w:numPr>
          <w:ilvl w:val="0"/>
          <w:numId w:val="7"/>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закрепление имущества за ДОУ на праве оперативного управления;</w:t>
      </w:r>
    </w:p>
    <w:p w:rsidR="0067137B" w:rsidRPr="0067137B" w:rsidRDefault="0067137B" w:rsidP="0067137B">
      <w:pPr>
        <w:numPr>
          <w:ilvl w:val="0"/>
          <w:numId w:val="7"/>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прекращение права оперативного управления посредством изъятия имущества у ДОУ;</w:t>
      </w:r>
    </w:p>
    <w:p w:rsidR="0067137B" w:rsidRPr="0067137B" w:rsidRDefault="0067137B" w:rsidP="0067137B">
      <w:pPr>
        <w:numPr>
          <w:ilvl w:val="0"/>
          <w:numId w:val="7"/>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согласование  распоряжения имуществом ДОУ;</w:t>
      </w:r>
    </w:p>
    <w:p w:rsidR="0067137B" w:rsidRPr="0067137B" w:rsidRDefault="0067137B" w:rsidP="0067137B">
      <w:pPr>
        <w:numPr>
          <w:ilvl w:val="0"/>
          <w:numId w:val="7"/>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утверждение передаточных актов, разделительных балансов при реорганизации, промежуточных и окончательных ликвидационных балансов при ликвидации ДОУ;</w:t>
      </w:r>
    </w:p>
    <w:p w:rsidR="0067137B" w:rsidRPr="0067137B" w:rsidRDefault="0067137B" w:rsidP="0067137B">
      <w:pPr>
        <w:numPr>
          <w:ilvl w:val="0"/>
          <w:numId w:val="7"/>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обеспечение приема в казну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 имущества ДОУ,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ДОУ, передаваемого ликвидационной комиссией;</w:t>
      </w:r>
    </w:p>
    <w:p w:rsidR="0067137B" w:rsidRPr="0067137B" w:rsidRDefault="0067137B" w:rsidP="0067137B">
      <w:pPr>
        <w:numPr>
          <w:ilvl w:val="0"/>
          <w:numId w:val="7"/>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принятие решения по иным вопросам, входящим в установленную сферу деятельности Комитета.</w:t>
      </w:r>
    </w:p>
    <w:p w:rsidR="0067137B" w:rsidRPr="0067137B" w:rsidRDefault="0067137B" w:rsidP="0067137B">
      <w:pPr>
        <w:tabs>
          <w:tab w:val="left" w:pos="851"/>
        </w:tabs>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4.4. К полномочиям Управления относится:</w:t>
      </w:r>
    </w:p>
    <w:p w:rsidR="0067137B" w:rsidRPr="0067137B" w:rsidRDefault="0067137B" w:rsidP="0067137B">
      <w:pPr>
        <w:numPr>
          <w:ilvl w:val="0"/>
          <w:numId w:val="8"/>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формирование и утверждение муниципального задания;</w:t>
      </w:r>
    </w:p>
    <w:p w:rsidR="0067137B" w:rsidRPr="0067137B" w:rsidRDefault="0067137B" w:rsidP="0067137B">
      <w:pPr>
        <w:numPr>
          <w:ilvl w:val="0"/>
          <w:numId w:val="8"/>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осуществление </w:t>
      </w:r>
      <w:proofErr w:type="gramStart"/>
      <w:r w:rsidRPr="0067137B">
        <w:rPr>
          <w:rFonts w:ascii="Times New Roman" w:eastAsia="Times New Roman" w:hAnsi="Times New Roman" w:cs="Times New Roman"/>
          <w:sz w:val="28"/>
          <w:szCs w:val="28"/>
          <w:lang w:eastAsia="ru-RU"/>
        </w:rPr>
        <w:t>контроля за</w:t>
      </w:r>
      <w:proofErr w:type="gramEnd"/>
      <w:r w:rsidRPr="0067137B">
        <w:rPr>
          <w:rFonts w:ascii="Times New Roman" w:eastAsia="Times New Roman" w:hAnsi="Times New Roman" w:cs="Times New Roman"/>
          <w:sz w:val="28"/>
          <w:szCs w:val="28"/>
          <w:lang w:eastAsia="ru-RU"/>
        </w:rPr>
        <w:t xml:space="preserve"> деятельностью ДОУ;</w:t>
      </w:r>
    </w:p>
    <w:p w:rsidR="0067137B" w:rsidRPr="0067137B" w:rsidRDefault="0067137B" w:rsidP="0067137B">
      <w:pPr>
        <w:numPr>
          <w:ilvl w:val="0"/>
          <w:numId w:val="8"/>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заключение в установленном порядке трудового договора с заведующим  ДОУ;</w:t>
      </w:r>
    </w:p>
    <w:p w:rsidR="0067137B" w:rsidRPr="0067137B" w:rsidRDefault="0067137B" w:rsidP="0067137B">
      <w:pPr>
        <w:numPr>
          <w:ilvl w:val="0"/>
          <w:numId w:val="8"/>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согласование программы развития ДОУ;</w:t>
      </w:r>
    </w:p>
    <w:p w:rsidR="0067137B" w:rsidRPr="0067137B" w:rsidRDefault="0067137B" w:rsidP="0067137B">
      <w:pPr>
        <w:numPr>
          <w:ilvl w:val="0"/>
          <w:numId w:val="8"/>
        </w:numPr>
        <w:tabs>
          <w:tab w:val="left" w:pos="851"/>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bCs/>
          <w:sz w:val="28"/>
          <w:szCs w:val="28"/>
          <w:lang w:eastAsia="ru-RU"/>
        </w:rPr>
        <w:t xml:space="preserve">иные полномочия, предусмотренные законодательством Российской Федерации, Красноярского края, муниципального образования </w:t>
      </w:r>
      <w:proofErr w:type="spellStart"/>
      <w:r w:rsidRPr="0067137B">
        <w:rPr>
          <w:rFonts w:ascii="Times New Roman" w:eastAsia="Times New Roman" w:hAnsi="Times New Roman" w:cs="Times New Roman"/>
          <w:bCs/>
          <w:sz w:val="28"/>
          <w:szCs w:val="28"/>
          <w:lang w:eastAsia="ru-RU"/>
        </w:rPr>
        <w:t>Канский</w:t>
      </w:r>
      <w:proofErr w:type="spellEnd"/>
      <w:r w:rsidRPr="0067137B">
        <w:rPr>
          <w:rFonts w:ascii="Times New Roman" w:eastAsia="Times New Roman" w:hAnsi="Times New Roman" w:cs="Times New Roman"/>
          <w:bCs/>
          <w:sz w:val="28"/>
          <w:szCs w:val="28"/>
          <w:lang w:eastAsia="ru-RU"/>
        </w:rPr>
        <w:t xml:space="preserve"> район и вытекающие из настоящего Устава.</w:t>
      </w:r>
    </w:p>
    <w:p w:rsidR="0067137B" w:rsidRPr="0067137B" w:rsidRDefault="0067137B" w:rsidP="0067137B">
      <w:pPr>
        <w:tabs>
          <w:tab w:val="left" w:pos="567"/>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bCs/>
          <w:sz w:val="28"/>
          <w:szCs w:val="28"/>
          <w:lang w:eastAsia="ru-RU"/>
        </w:rPr>
        <w:t xml:space="preserve">       При определении средств массовой информации, в которых ДОУ обязано публиковать отчет о своей деятельности и об использовании закрепленного за ним имущества, орган, осуществляющий функции и полномочия учредителя муниципального бюджетного учреждения, обязан учитывать доступность данных средств массовой информации для потребителей услуги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4.5. Органами управления ДОУ  являются:  Заведующий, Родительский совет, Общее собрание трудового коллектива, Совет педагогов.</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Деятельность Родительского комитета, Общего собрания трудового коллектива, Совета педагогов, регламентируется соответствующими Положениями.</w:t>
      </w:r>
    </w:p>
    <w:p w:rsidR="0067137B" w:rsidRPr="0067137B" w:rsidRDefault="0067137B" w:rsidP="0067137B">
      <w:pPr>
        <w:tabs>
          <w:tab w:val="left" w:pos="851"/>
        </w:tabs>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4.6. Управление ДОУ осуществляется на основе сочетания принципов единоначалия и коллегиальности.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4.7. Единоличным исполнительным органом ДОУ является Заведующий, который осуществляет текущее руководство деятельностью ДОУ.</w:t>
      </w:r>
    </w:p>
    <w:p w:rsidR="0067137B" w:rsidRPr="0067137B" w:rsidRDefault="0067137B" w:rsidP="00671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 Непосредственное управление ДОУ осуществляет прошедший соответствующую аттестацию Заведующий. Заведующий ДОУ назначается Учредителем.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4.8.1. К компетенции Заведующего ДОУ относятся вопросы осуществления текущего руководства деятельностью ДОУ, за исключением вопросов, отнесенных федеральными законами или настоящим Уставом к компетенции Учредителя ДОУ, или иных органов управления ДОУ.</w:t>
      </w:r>
    </w:p>
    <w:p w:rsidR="0067137B" w:rsidRPr="0067137B" w:rsidRDefault="0067137B" w:rsidP="00671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4.8.2. Заведующий без доверенности действует от имени ДОУ, в том числе: </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  осуществляет общее руководство ДОУ;</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  выдает доверенности от имени  ДОУ;</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 открывает лицевые счета в территориальном органе Федерального казначейства в порядке, установленном законодательством Российской Федерации;</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распоряжается имуществом и средствами ДОУ в порядке и пределах, установленных действующим законодательством и учредительными документами ДОУ;</w:t>
      </w:r>
    </w:p>
    <w:p w:rsidR="0067137B" w:rsidRPr="0067137B" w:rsidRDefault="0067137B" w:rsidP="0067137B">
      <w:pPr>
        <w:autoSpaceDE w:val="0"/>
        <w:autoSpaceDN w:val="0"/>
        <w:adjustRightInd w:val="0"/>
        <w:spacing w:after="0" w:line="240" w:lineRule="auto"/>
        <w:ind w:firstLine="540"/>
        <w:jc w:val="both"/>
        <w:outlineLvl w:val="3"/>
        <w:rPr>
          <w:rFonts w:ascii="Times New Roman" w:eastAsia="Times New Roman" w:hAnsi="Times New Roman" w:cs="Times New Roman"/>
          <w:b/>
          <w:sz w:val="28"/>
          <w:szCs w:val="28"/>
          <w:lang w:eastAsia="ru-RU"/>
        </w:rPr>
      </w:pPr>
      <w:r w:rsidRPr="0067137B">
        <w:rPr>
          <w:rFonts w:ascii="Times New Roman" w:eastAsia="Times New Roman" w:hAnsi="Times New Roman" w:cs="Times New Roman"/>
          <w:sz w:val="28"/>
          <w:szCs w:val="28"/>
          <w:lang w:eastAsia="ru-RU"/>
        </w:rPr>
        <w:t xml:space="preserve">- утверждает структуру и штатное расписание </w:t>
      </w:r>
      <w:r w:rsidRPr="0067137B">
        <w:rPr>
          <w:rFonts w:ascii="Times New Roman" w:eastAsia="Times New Roman" w:hAnsi="Times New Roman" w:cs="Times New Roman"/>
          <w:bCs/>
          <w:sz w:val="28"/>
          <w:szCs w:val="28"/>
          <w:lang w:eastAsia="ru-RU"/>
        </w:rPr>
        <w:t xml:space="preserve">в пределах </w:t>
      </w:r>
      <w:r w:rsidRPr="0067137B">
        <w:rPr>
          <w:rFonts w:ascii="Times New Roman" w:eastAsia="Times New Roman" w:hAnsi="Times New Roman" w:cs="Times New Roman"/>
          <w:sz w:val="28"/>
          <w:szCs w:val="28"/>
          <w:lang w:eastAsia="ru-RU"/>
        </w:rPr>
        <w:t>финансового обеспечения деятельности  ДОУ;</w:t>
      </w:r>
      <w:r w:rsidRPr="0067137B">
        <w:rPr>
          <w:rFonts w:ascii="Times New Roman" w:eastAsia="Times New Roman" w:hAnsi="Times New Roman" w:cs="Times New Roman"/>
          <w:b/>
          <w:sz w:val="28"/>
          <w:szCs w:val="28"/>
          <w:lang w:eastAsia="ru-RU"/>
        </w:rPr>
        <w:t xml:space="preserve"> </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заключает договоры с физическими и юридическими лицами;</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издает приказы, инструкции и иные локальные акты по вопросам, входящим в компетенцию ДОУ, обязательные для выполнения всеми работниками  ДОУ;</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устанавливает форму, систему и </w:t>
      </w:r>
      <w:proofErr w:type="gramStart"/>
      <w:r w:rsidRPr="0067137B">
        <w:rPr>
          <w:rFonts w:ascii="Times New Roman" w:eastAsia="Times New Roman" w:hAnsi="Times New Roman" w:cs="Times New Roman"/>
          <w:sz w:val="28"/>
          <w:szCs w:val="28"/>
          <w:lang w:eastAsia="ru-RU"/>
        </w:rPr>
        <w:t>размер оплаты труда</w:t>
      </w:r>
      <w:proofErr w:type="gramEnd"/>
      <w:r w:rsidRPr="0067137B">
        <w:rPr>
          <w:rFonts w:ascii="Times New Roman" w:eastAsia="Times New Roman" w:hAnsi="Times New Roman" w:cs="Times New Roman"/>
          <w:sz w:val="28"/>
          <w:szCs w:val="28"/>
          <w:lang w:eastAsia="ru-RU"/>
        </w:rPr>
        <w:t xml:space="preserve"> работников ДОУ в соответствии с законодательством Российской Федерации, Красноярского края, муниципальными правовыми актами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  об оплате труда работников муниципальных учреждений, финансовым обеспечением ДОУ;</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осуществляет прием на работу и увольнение с работы, осуществляет расстановку кадров ДОУ, заключает с работниками трудовые договоры, заключает коллективный договор, если решение о его заключении принято трудовым коллективом;</w:t>
      </w:r>
    </w:p>
    <w:p w:rsidR="0067137B" w:rsidRPr="0067137B" w:rsidRDefault="0067137B" w:rsidP="0067137B">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принимает решение о поощрениях, дисциплинарных и материальных взысканиях к работникам ДОУ;</w:t>
      </w:r>
    </w:p>
    <w:p w:rsidR="0067137B" w:rsidRPr="0067137B" w:rsidRDefault="0067137B" w:rsidP="0067137B">
      <w:pPr>
        <w:numPr>
          <w:ilvl w:val="0"/>
          <w:numId w:val="9"/>
        </w:numPr>
        <w:shd w:val="clear" w:color="auto" w:fill="FFFFFF"/>
        <w:spacing w:after="0" w:line="240" w:lineRule="auto"/>
        <w:ind w:right="29"/>
        <w:jc w:val="both"/>
        <w:rPr>
          <w:rFonts w:ascii="Times New Roman" w:eastAsia="Times New Roman" w:hAnsi="Times New Roman" w:cs="Times New Roman"/>
          <w:bCs/>
          <w:sz w:val="28"/>
          <w:szCs w:val="28"/>
          <w:lang w:eastAsia="ru-RU"/>
        </w:rPr>
      </w:pPr>
      <w:r w:rsidRPr="0067137B">
        <w:rPr>
          <w:rFonts w:ascii="Times New Roman" w:eastAsia="Times New Roman" w:hAnsi="Times New Roman" w:cs="Times New Roman"/>
          <w:bCs/>
          <w:sz w:val="28"/>
          <w:szCs w:val="28"/>
          <w:lang w:eastAsia="ru-RU"/>
        </w:rPr>
        <w:t xml:space="preserve"> устанавливает доплаты и другие выплаты в пределах имеющихся сре</w:t>
      </w:r>
      <w:proofErr w:type="gramStart"/>
      <w:r w:rsidRPr="0067137B">
        <w:rPr>
          <w:rFonts w:ascii="Times New Roman" w:eastAsia="Times New Roman" w:hAnsi="Times New Roman" w:cs="Times New Roman"/>
          <w:bCs/>
          <w:sz w:val="28"/>
          <w:szCs w:val="28"/>
          <w:lang w:eastAsia="ru-RU"/>
        </w:rPr>
        <w:t>дств в с</w:t>
      </w:r>
      <w:proofErr w:type="gramEnd"/>
      <w:r w:rsidRPr="0067137B">
        <w:rPr>
          <w:rFonts w:ascii="Times New Roman" w:eastAsia="Times New Roman" w:hAnsi="Times New Roman" w:cs="Times New Roman"/>
          <w:bCs/>
          <w:sz w:val="28"/>
          <w:szCs w:val="28"/>
          <w:lang w:eastAsia="ru-RU"/>
        </w:rPr>
        <w:t xml:space="preserve">оответствии с локальными актами </w:t>
      </w:r>
      <w:r w:rsidRPr="0067137B">
        <w:rPr>
          <w:rFonts w:ascii="Times New Roman" w:eastAsia="Times New Roman" w:hAnsi="Times New Roman" w:cs="Times New Roman"/>
          <w:sz w:val="28"/>
          <w:szCs w:val="28"/>
          <w:lang w:eastAsia="ru-RU"/>
        </w:rPr>
        <w:t>ДОУ</w:t>
      </w:r>
      <w:r w:rsidRPr="0067137B">
        <w:rPr>
          <w:rFonts w:ascii="Times New Roman" w:eastAsia="Times New Roman" w:hAnsi="Times New Roman" w:cs="Times New Roman"/>
          <w:bCs/>
          <w:sz w:val="28"/>
          <w:szCs w:val="28"/>
          <w:lang w:eastAsia="ru-RU"/>
        </w:rPr>
        <w:t>, с учетом мнения представительного органа работников</w:t>
      </w:r>
      <w:r w:rsidRPr="0067137B">
        <w:rPr>
          <w:rFonts w:ascii="Times New Roman" w:eastAsia="Times New Roman" w:hAnsi="Times New Roman" w:cs="Times New Roman"/>
          <w:sz w:val="28"/>
          <w:szCs w:val="28"/>
          <w:lang w:eastAsia="ru-RU"/>
        </w:rPr>
        <w:t xml:space="preserve"> ДОУ</w:t>
      </w:r>
      <w:r w:rsidRPr="0067137B">
        <w:rPr>
          <w:rFonts w:ascii="Times New Roman" w:eastAsia="Times New Roman" w:hAnsi="Times New Roman" w:cs="Times New Roman"/>
          <w:bCs/>
          <w:sz w:val="28"/>
          <w:szCs w:val="28"/>
          <w:lang w:eastAsia="ru-RU"/>
        </w:rPr>
        <w:t>;</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утверждает правила внутреннего трудового распорядка ДОУ;</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отвечает за организационно-техническое обеспечение деятельности ДОУ;</w:t>
      </w:r>
    </w:p>
    <w:p w:rsidR="0067137B" w:rsidRPr="0067137B" w:rsidRDefault="0067137B" w:rsidP="0067137B">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представляет статистическую отчетность органам государственной статистики;</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b/>
          <w:sz w:val="28"/>
          <w:szCs w:val="28"/>
          <w:lang w:eastAsia="ru-RU"/>
        </w:rPr>
        <w:t xml:space="preserve">- </w:t>
      </w:r>
      <w:r w:rsidRPr="0067137B">
        <w:rPr>
          <w:rFonts w:ascii="Times New Roman" w:eastAsia="Times New Roman" w:hAnsi="Times New Roman" w:cs="Times New Roman"/>
          <w:sz w:val="28"/>
          <w:szCs w:val="28"/>
          <w:lang w:eastAsia="ru-RU"/>
        </w:rPr>
        <w:t xml:space="preserve">несет ответственность перед родителями (законными представителями),  органами местного самоуправления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 за результаты своей деятельности в соответствии с функциональными обязанностями;</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p>
    <w:p w:rsidR="0067137B" w:rsidRPr="0067137B" w:rsidRDefault="0067137B" w:rsidP="0067137B">
      <w:pPr>
        <w:suppressAutoHyphens/>
        <w:autoSpaceDE w:val="0"/>
        <w:spacing w:after="0" w:line="240" w:lineRule="auto"/>
        <w:ind w:firstLine="540"/>
        <w:jc w:val="both"/>
        <w:rPr>
          <w:rFonts w:ascii="Arial" w:eastAsia="Arial" w:hAnsi="Arial" w:cs="Arial"/>
          <w:sz w:val="28"/>
          <w:szCs w:val="28"/>
          <w:lang w:eastAsia="ar-SA"/>
        </w:rPr>
      </w:pPr>
      <w:r w:rsidRPr="0067137B">
        <w:rPr>
          <w:rFonts w:ascii="Times New Roman" w:eastAsia="Arial" w:hAnsi="Times New Roman" w:cs="Times New Roman"/>
          <w:sz w:val="28"/>
          <w:szCs w:val="28"/>
          <w:lang w:eastAsia="ar-SA"/>
        </w:rPr>
        <w:t>- несет перед ДОУ ответственность в размере убытков, причиненных бюджетному учреждению в результате совершения крупной сделки с нарушением требований абзаца первого п.13 ст.9.2. Федерального закона от 12.01.1996 г. № 7-ФЗ «О некоммерческих организациях»</w:t>
      </w:r>
      <w:r w:rsidRPr="0067137B">
        <w:rPr>
          <w:rFonts w:ascii="Arial" w:eastAsia="Arial" w:hAnsi="Arial" w:cs="Arial"/>
          <w:sz w:val="28"/>
          <w:szCs w:val="28"/>
          <w:lang w:eastAsia="ar-SA"/>
        </w:rPr>
        <w:t xml:space="preserve"> </w:t>
      </w:r>
      <w:r w:rsidRPr="0067137B">
        <w:rPr>
          <w:rFonts w:ascii="Times New Roman" w:eastAsia="Arial" w:hAnsi="Times New Roman" w:cs="Times New Roman"/>
          <w:sz w:val="28"/>
          <w:szCs w:val="28"/>
          <w:lang w:eastAsia="ar-SA"/>
        </w:rPr>
        <w:t>независимо от того, была ли эта сделка признана недействительной;</w:t>
      </w:r>
    </w:p>
    <w:p w:rsidR="0067137B" w:rsidRPr="0067137B" w:rsidRDefault="0067137B" w:rsidP="0067137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 осуществляет иные полномочия в соответствии с действующим законодательством и муниципальными правовыми актами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4.8.3. Права и обязанности Заведующего ДОУ, а также основания для расторжения с ним трудовых отношений регламентируются трудовым законодательством и трудовым договором, заключаемым с Заведующим в установленном порядке.</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4.8.4. Заведующий является единоличным исполнительным органом ДОУ. Заведующий ДОУ подотчетен  Управлению</w:t>
      </w:r>
      <w:proofErr w:type="gramStart"/>
      <w:r w:rsidRPr="0067137B">
        <w:rPr>
          <w:rFonts w:ascii="Times New Roman" w:eastAsia="Times New Roman" w:hAnsi="Times New Roman" w:cs="Times New Roman"/>
          <w:sz w:val="28"/>
          <w:szCs w:val="28"/>
          <w:lang w:eastAsia="ru-RU"/>
        </w:rPr>
        <w:t xml:space="preserve"> ,</w:t>
      </w:r>
      <w:proofErr w:type="gramEnd"/>
      <w:r w:rsidRPr="0067137B">
        <w:rPr>
          <w:rFonts w:ascii="Times New Roman" w:eastAsia="Times New Roman" w:hAnsi="Times New Roman" w:cs="Times New Roman"/>
          <w:sz w:val="28"/>
          <w:szCs w:val="28"/>
          <w:lang w:eastAsia="ru-RU"/>
        </w:rPr>
        <w:t xml:space="preserve"> в части использования имущества, закрепленного на праве оперативного управления и особо ценного движимого имущества.</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4.8.5. Заведующий ДОУ </w:t>
      </w:r>
      <w:proofErr w:type="gramStart"/>
      <w:r w:rsidRPr="0067137B">
        <w:rPr>
          <w:rFonts w:ascii="Times New Roman" w:eastAsia="Times New Roman" w:hAnsi="Times New Roman" w:cs="Times New Roman"/>
          <w:sz w:val="28"/>
          <w:szCs w:val="28"/>
          <w:lang w:eastAsia="ru-RU"/>
        </w:rPr>
        <w:t>отчитывается о деятельности</w:t>
      </w:r>
      <w:proofErr w:type="gramEnd"/>
      <w:r w:rsidRPr="0067137B">
        <w:rPr>
          <w:rFonts w:ascii="Times New Roman" w:eastAsia="Times New Roman" w:hAnsi="Times New Roman" w:cs="Times New Roman"/>
          <w:sz w:val="28"/>
          <w:szCs w:val="28"/>
          <w:lang w:eastAsia="ru-RU"/>
        </w:rPr>
        <w:t xml:space="preserve"> ДОУ в порядке и сроки, которые определяются Учредителем,  Управлением, нормативными актами Министерства образования и науки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4.8.6. Сделки, в совершении которых имеется заинтересованность Заведующего ДОУ, или крупные сделки не могут совершаться ДОУ без согласия Учредителя.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4.8.7. Заведующий ДОУ при осуществлении своих прав и исполнении обязанностей должен действовать в интересах ДОУ добросовестно и разумно.</w:t>
      </w:r>
    </w:p>
    <w:p w:rsidR="0067137B" w:rsidRPr="0067137B" w:rsidRDefault="0067137B" w:rsidP="0067137B">
      <w:pPr>
        <w:spacing w:after="0" w:line="240" w:lineRule="atLeast"/>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4.8.8. Заведующий ДОУ  несет в установленном законом порядке полную материальную ответственность за ущерб, причиненный ДОУ его виновными действиями (бездействием), в том числе в случае утраты имущества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4.8.9. Должностные обязанности Заведующего ДОУ не могут исполняться по совместительству. Совмещение должности Заведующего ДОУ  с другими руководящими должностями (кроме научного и научно-методического руководства) внутри или вне ДОУ не допускается.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4.8.10.  Заведующий ДОУ  несет ответственность </w:t>
      </w:r>
      <w:proofErr w:type="gramStart"/>
      <w:r w:rsidRPr="0067137B">
        <w:rPr>
          <w:rFonts w:ascii="Times New Roman" w:eastAsia="Times New Roman" w:hAnsi="Times New Roman" w:cs="Times New Roman"/>
          <w:sz w:val="28"/>
          <w:szCs w:val="28"/>
          <w:lang w:eastAsia="ru-RU"/>
        </w:rPr>
        <w:t>за</w:t>
      </w:r>
      <w:proofErr w:type="gramEnd"/>
      <w:r w:rsidRPr="0067137B">
        <w:rPr>
          <w:rFonts w:ascii="Times New Roman" w:eastAsia="Times New Roman" w:hAnsi="Times New Roman" w:cs="Times New Roman"/>
          <w:sz w:val="28"/>
          <w:szCs w:val="28"/>
          <w:lang w:eastAsia="ru-RU"/>
        </w:rPr>
        <w:t>:</w:t>
      </w:r>
    </w:p>
    <w:p w:rsidR="0067137B" w:rsidRPr="0067137B" w:rsidRDefault="0067137B" w:rsidP="0067137B">
      <w:pPr>
        <w:numPr>
          <w:ilvl w:val="0"/>
          <w:numId w:val="1"/>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реализацию не в полном объеме образовательных программ  ДОУ;</w:t>
      </w:r>
    </w:p>
    <w:p w:rsidR="0067137B" w:rsidRPr="0067137B" w:rsidRDefault="0067137B" w:rsidP="0067137B">
      <w:pPr>
        <w:numPr>
          <w:ilvl w:val="0"/>
          <w:numId w:val="1"/>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жизнь и здоровье обучающихся  и работников в период организации образовательного процесса;</w:t>
      </w:r>
    </w:p>
    <w:p w:rsidR="0067137B" w:rsidRPr="0067137B" w:rsidRDefault="0067137B" w:rsidP="0067137B">
      <w:pPr>
        <w:numPr>
          <w:ilvl w:val="0"/>
          <w:numId w:val="1"/>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нарушение прав и свобод обучающихся и работников ДОУ;</w:t>
      </w:r>
    </w:p>
    <w:p w:rsidR="0067137B" w:rsidRPr="0067137B" w:rsidRDefault="0067137B" w:rsidP="0067137B">
      <w:pPr>
        <w:numPr>
          <w:ilvl w:val="0"/>
          <w:numId w:val="1"/>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иное, предусмотренное законодательством Российской Федерации и трудовым договором.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4.9. Трудовой коллектив составляют все работники ДОУ, участвующие своим трудом в реализации уставных задач ДОУ. Полномочия трудового коллектива ДОУ осуществляются Общим собранием трудового коллектива.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4.9.1. Общее собрание трудового коллектива ДОУ собирается по мере надобности, но не реже двух раз в год. Инициатором созыва Общего собрания трудового коллектива может быть Управление, Заведующий ДОУ, Совет педагогов ДОУ или не менее одной трети работников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4.9.2. Решения Общего собрания трудового коллектива ДОУ принимаются на заседании. Заседание правомочно, если в нем участвует не менее половины работников ДОУ.  Решение считается принятым, если за него проголосовали более половины присутствующих.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4.9.3. К компетенции Общего собрания трудового коллектива относится:                    </w:t>
      </w:r>
    </w:p>
    <w:p w:rsidR="0067137B" w:rsidRPr="0067137B" w:rsidRDefault="0067137B" w:rsidP="0067137B">
      <w:pPr>
        <w:numPr>
          <w:ilvl w:val="0"/>
          <w:numId w:val="2"/>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рассмотрение и принятие новой редакции коллективного договора, изменений и дополнений к нему;       </w:t>
      </w:r>
    </w:p>
    <w:p w:rsidR="0067137B" w:rsidRPr="0067137B" w:rsidRDefault="0067137B" w:rsidP="0067137B">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рассмотрение вопросов охраны и безопасности условий труда, охраны жизни и здоровья воспитанников ДОУ;</w:t>
      </w:r>
    </w:p>
    <w:p w:rsidR="0067137B" w:rsidRPr="0067137B" w:rsidRDefault="0067137B" w:rsidP="0067137B">
      <w:pPr>
        <w:widowControl w:val="0"/>
        <w:numPr>
          <w:ilvl w:val="0"/>
          <w:numId w:val="2"/>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внесение на рассмотрение заведующего ДОУ предложений по совершенствованию работы ДОУ.</w:t>
      </w:r>
    </w:p>
    <w:p w:rsidR="0067137B" w:rsidRPr="0067137B" w:rsidRDefault="0067137B" w:rsidP="0067137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4.10.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ДОУ действует Совет педагогов – коллегиальный орган, объединяющий педагогических работников ДОУ.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4.10.1.Членами Совета педагогов являются все педагогические работники ДОУ, а также иные работники, чья деятельность связана с содержанием и организацией образовательного процесса.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4.10.2. Совет педагогов созывается Заведующим ДОУ по мере необходимости, но не реже четырех раз в год. Внеочередные заседания Совета педагогов проводятся по требованию не менее одной трети педагогических работников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4.10.3. Решение Совета педагогов ДОУ является правомочным, если на его заседании присутствовало не менее двух третей педагогических работников ДОУ. Решения Совета педагогов принимаются простым большинством голосов.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4.10.4. Совет педагогов под председательством заместителя заведующего по ВМР:</w:t>
      </w:r>
    </w:p>
    <w:p w:rsidR="0067137B" w:rsidRPr="0067137B" w:rsidRDefault="0067137B" w:rsidP="0067137B">
      <w:pPr>
        <w:numPr>
          <w:ilvl w:val="0"/>
          <w:numId w:val="3"/>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67137B" w:rsidRPr="0067137B" w:rsidRDefault="0067137B" w:rsidP="0067137B">
      <w:pPr>
        <w:numPr>
          <w:ilvl w:val="0"/>
          <w:numId w:val="3"/>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определяет список учебных пособий, допущенных к использованию в  образовательном процессе;</w:t>
      </w:r>
    </w:p>
    <w:p w:rsidR="0067137B" w:rsidRPr="0067137B" w:rsidRDefault="0067137B" w:rsidP="0067137B">
      <w:pPr>
        <w:numPr>
          <w:ilvl w:val="0"/>
          <w:numId w:val="3"/>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согласовывает локальные нормативные акты, затрагивающие права и законные интересы несовершеннолетних обучающихся и педагогических работников ДОУ;</w:t>
      </w:r>
    </w:p>
    <w:p w:rsidR="0067137B" w:rsidRPr="0067137B" w:rsidRDefault="0067137B" w:rsidP="0067137B">
      <w:pPr>
        <w:numPr>
          <w:ilvl w:val="0"/>
          <w:numId w:val="3"/>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организует работу по повышению квалификации педагогических работников ДОУ, развитию их творческих инициатив;</w:t>
      </w:r>
    </w:p>
    <w:p w:rsidR="0067137B" w:rsidRPr="0067137B" w:rsidRDefault="0067137B" w:rsidP="0067137B">
      <w:pPr>
        <w:numPr>
          <w:ilvl w:val="0"/>
          <w:numId w:val="3"/>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принимает решение о представлении педагогических работников ДОУ  к присуждению отраслевых наград и почетных званий;</w:t>
      </w:r>
    </w:p>
    <w:p w:rsidR="0067137B" w:rsidRPr="0067137B" w:rsidRDefault="0067137B" w:rsidP="0067137B">
      <w:pPr>
        <w:numPr>
          <w:ilvl w:val="0"/>
          <w:numId w:val="3"/>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обсуждает календарный учебный график;</w:t>
      </w:r>
    </w:p>
    <w:p w:rsidR="0067137B" w:rsidRPr="0067137B" w:rsidRDefault="0067137B" w:rsidP="0067137B">
      <w:pPr>
        <w:numPr>
          <w:ilvl w:val="0"/>
          <w:numId w:val="3"/>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определяет и разрабатывает основные направления методической работы ДОУ;</w:t>
      </w:r>
    </w:p>
    <w:p w:rsidR="0067137B" w:rsidRPr="0067137B" w:rsidRDefault="0067137B" w:rsidP="0067137B">
      <w:pPr>
        <w:numPr>
          <w:ilvl w:val="0"/>
          <w:numId w:val="3"/>
        </w:numPr>
        <w:tabs>
          <w:tab w:val="left" w:pos="360"/>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обеспечивает  методическое  сопровождение  реализации дошкольных  образовательных программ;</w:t>
      </w:r>
    </w:p>
    <w:p w:rsidR="0067137B" w:rsidRPr="0067137B" w:rsidRDefault="0067137B" w:rsidP="0067137B">
      <w:pPr>
        <w:numPr>
          <w:ilvl w:val="0"/>
          <w:numId w:val="3"/>
        </w:numPr>
        <w:tabs>
          <w:tab w:val="left" w:pos="360"/>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способствует обобщению и распространению положительного опыта педагогических работников ДОУ и города; </w:t>
      </w:r>
    </w:p>
    <w:p w:rsidR="0067137B" w:rsidRPr="0067137B" w:rsidRDefault="0067137B" w:rsidP="0067137B">
      <w:pPr>
        <w:numPr>
          <w:ilvl w:val="0"/>
          <w:numId w:val="3"/>
        </w:numPr>
        <w:tabs>
          <w:tab w:val="left" w:pos="360"/>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проводит согласование   аттестационных материалов педагогических работников ДОУ с целью представления  в Главную (краевую) аттестационную комиссию министерства образования  Красноярского края;</w:t>
      </w:r>
    </w:p>
    <w:p w:rsidR="0067137B" w:rsidRPr="0067137B" w:rsidRDefault="0067137B" w:rsidP="0067137B">
      <w:pPr>
        <w:numPr>
          <w:ilvl w:val="0"/>
          <w:numId w:val="3"/>
        </w:numPr>
        <w:tabs>
          <w:tab w:val="left" w:pos="360"/>
        </w:tabs>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организует взаимодействия с другими образовательными учреждениями района  и ведомственными учреждениями по основным направлениям деятельности.</w:t>
      </w:r>
    </w:p>
    <w:p w:rsidR="0067137B" w:rsidRPr="0067137B" w:rsidRDefault="0067137B" w:rsidP="006713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4.11. В ДОУ формируется родительский совет.</w:t>
      </w:r>
    </w:p>
    <w:p w:rsidR="0067137B" w:rsidRPr="0067137B" w:rsidRDefault="0067137B" w:rsidP="0067137B">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Родительский совет:</w:t>
      </w:r>
    </w:p>
    <w:p w:rsidR="0067137B" w:rsidRPr="0067137B" w:rsidRDefault="0067137B" w:rsidP="0067137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согласовывает с Заведующим ДОУ основные направления своей работы;</w:t>
      </w:r>
    </w:p>
    <w:p w:rsidR="0067137B" w:rsidRPr="0067137B" w:rsidRDefault="0067137B" w:rsidP="0067137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содействует организации деятельности ДОУ путем консультирования работников ДОУ, информационной поддержки проводимых ДОУ мероприятий, содействия защите прав и интересов ДОУ и другими способами.</w:t>
      </w:r>
    </w:p>
    <w:p w:rsidR="0067137B" w:rsidRPr="0067137B" w:rsidRDefault="0067137B" w:rsidP="0067137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Состав и число членов родительского совета определяются Заведующим ДОУ. Включение в состав родителей осуществляется с согласия членов.</w:t>
      </w:r>
    </w:p>
    <w:p w:rsidR="0067137B" w:rsidRPr="0067137B" w:rsidRDefault="0067137B" w:rsidP="0067137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Родительский совет избирается ежегодно. Включение и исключение членов родительского совета осуществляется приказами Заведующего.</w:t>
      </w:r>
    </w:p>
    <w:p w:rsidR="0067137B" w:rsidRPr="0067137B" w:rsidRDefault="0067137B" w:rsidP="0067137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Для организации деятельности родительского совета на его заседании из числа членов избирается Председатель.</w:t>
      </w:r>
    </w:p>
    <w:p w:rsidR="0067137B" w:rsidRPr="0067137B" w:rsidRDefault="0067137B" w:rsidP="0067137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Заседания родительского совета проводятся по мере необходимости, но не реже одного раза в полугодие. Решение родительского совета принимаются открытым голосованием простым большинством голосов присутствующих на заседании. Родительский совет не выступает от имени ДОУ.</w:t>
      </w:r>
    </w:p>
    <w:p w:rsidR="0067137B" w:rsidRPr="0067137B" w:rsidRDefault="0067137B" w:rsidP="0067137B">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40"/>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5. </w:t>
      </w:r>
      <w:proofErr w:type="gramStart"/>
      <w:r w:rsidRPr="0067137B">
        <w:rPr>
          <w:rFonts w:ascii="Times New Roman" w:eastAsia="Times New Roman" w:hAnsi="Times New Roman" w:cs="Times New Roman"/>
          <w:sz w:val="28"/>
          <w:szCs w:val="28"/>
          <w:lang w:eastAsia="ru-RU"/>
        </w:rPr>
        <w:t>КОНТРОЛЬ ЗА</w:t>
      </w:r>
      <w:proofErr w:type="gramEnd"/>
      <w:r w:rsidRPr="0067137B">
        <w:rPr>
          <w:rFonts w:ascii="Times New Roman" w:eastAsia="Times New Roman" w:hAnsi="Times New Roman" w:cs="Times New Roman"/>
          <w:sz w:val="28"/>
          <w:szCs w:val="28"/>
          <w:lang w:eastAsia="ru-RU"/>
        </w:rPr>
        <w:t xml:space="preserve"> ДЕЯТЕЛЬНОСТЬЮ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5.1 </w:t>
      </w:r>
      <w:proofErr w:type="gramStart"/>
      <w:r w:rsidRPr="0067137B">
        <w:rPr>
          <w:rFonts w:ascii="Times New Roman" w:eastAsia="Times New Roman" w:hAnsi="Times New Roman" w:cs="Times New Roman"/>
          <w:sz w:val="28"/>
          <w:szCs w:val="28"/>
          <w:lang w:eastAsia="ru-RU"/>
        </w:rPr>
        <w:t>Контроль за</w:t>
      </w:r>
      <w:proofErr w:type="gramEnd"/>
      <w:r w:rsidRPr="0067137B">
        <w:rPr>
          <w:rFonts w:ascii="Times New Roman" w:eastAsia="Times New Roman" w:hAnsi="Times New Roman" w:cs="Times New Roman"/>
          <w:sz w:val="28"/>
          <w:szCs w:val="28"/>
          <w:lang w:eastAsia="ru-RU"/>
        </w:rPr>
        <w:t xml:space="preserve"> деятельностью ДОУ  осуществляется Учредителем, Управлением  (в пределах их компетенции).</w:t>
      </w:r>
    </w:p>
    <w:p w:rsidR="0067137B" w:rsidRPr="0067137B" w:rsidRDefault="0067137B" w:rsidP="0067137B">
      <w:p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5.2. Формы статистической отчетности, сроки и порядок их представления устанавливаются органами государственной статистики. </w:t>
      </w:r>
      <w:proofErr w:type="gramStart"/>
      <w:r w:rsidRPr="0067137B">
        <w:rPr>
          <w:rFonts w:ascii="Times New Roman" w:eastAsia="Times New Roman" w:hAnsi="Times New Roman" w:cs="Times New Roman"/>
          <w:sz w:val="28"/>
          <w:szCs w:val="28"/>
          <w:lang w:eastAsia="ru-RU"/>
        </w:rPr>
        <w:t>Контроль за</w:t>
      </w:r>
      <w:proofErr w:type="gramEnd"/>
      <w:r w:rsidRPr="0067137B">
        <w:rPr>
          <w:rFonts w:ascii="Times New Roman" w:eastAsia="Times New Roman" w:hAnsi="Times New Roman" w:cs="Times New Roman"/>
          <w:sz w:val="28"/>
          <w:szCs w:val="28"/>
          <w:lang w:eastAsia="ru-RU"/>
        </w:rPr>
        <w:t xml:space="preserve"> соблюдением финансово-хозяйственной деятельности осуществляется Учредителем, Управлением в рамках полномочий.</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5.3. Ежегодно ДОУ обязано опубликовывать отчеты о своей деятельности и об использовании закрепленного за ним имущества в средствах массовой информации, определенных Учредителем и на сайте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p>
    <w:p w:rsidR="0067137B" w:rsidRPr="0067137B" w:rsidRDefault="0067137B" w:rsidP="0067137B">
      <w:pPr>
        <w:spacing w:after="0" w:line="240" w:lineRule="atLeast"/>
        <w:ind w:firstLine="539"/>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6. ПОРЯДОК КОМПЛЕКТОВАНИЯ ПЕРСОНАЛА ДОУ </w:t>
      </w:r>
    </w:p>
    <w:p w:rsidR="0067137B" w:rsidRPr="0067137B" w:rsidRDefault="0067137B" w:rsidP="0067137B">
      <w:pPr>
        <w:spacing w:after="0" w:line="240" w:lineRule="atLeast"/>
        <w:ind w:firstLine="539"/>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И УСЛОВИЯ ОПЛАТЫ ТРУДА</w:t>
      </w:r>
    </w:p>
    <w:p w:rsidR="0067137B" w:rsidRPr="0067137B" w:rsidRDefault="0067137B" w:rsidP="0067137B">
      <w:pPr>
        <w:spacing w:after="0" w:line="240" w:lineRule="atLeast"/>
        <w:ind w:firstLine="539"/>
        <w:jc w:val="center"/>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6.1. Подбор, прием на работу и расстановка педагогических кадров, младшего обслуживающего персонала согласно штатному расписанию при наличии вакансий, ответственность за уровень их квалификации относятся к компетенции Заведующего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6.2. Отношения работников и ДОУ регулируются трудовым договором, заключенным в письменной форме. Условия трудового договора не могут противоречить трудовому законодательству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6.3. Право на занятие педагогической деятельностью в ДОУ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bookmarkStart w:id="0" w:name="_Toc215423532"/>
      <w:bookmarkStart w:id="1" w:name="_Toc191054343"/>
      <w:r w:rsidRPr="0067137B">
        <w:rPr>
          <w:rFonts w:ascii="Times New Roman" w:eastAsia="Times New Roman" w:hAnsi="Times New Roman" w:cs="Times New Roman"/>
          <w:sz w:val="28"/>
          <w:szCs w:val="28"/>
          <w:lang w:eastAsia="ru-RU"/>
        </w:rPr>
        <w:t>6.4.</w:t>
      </w:r>
      <w:bookmarkEnd w:id="0"/>
      <w:bookmarkEnd w:id="1"/>
      <w:r w:rsidRPr="0067137B">
        <w:rPr>
          <w:rFonts w:ascii="Times New Roman" w:eastAsia="Times New Roman" w:hAnsi="Times New Roman" w:cs="Times New Roman"/>
          <w:sz w:val="28"/>
          <w:szCs w:val="28"/>
          <w:lang w:eastAsia="ru-RU"/>
        </w:rPr>
        <w:t xml:space="preserve"> К педагогической деятельности в ДОУ </w:t>
      </w:r>
      <w:proofErr w:type="gramStart"/>
      <w:r w:rsidRPr="0067137B">
        <w:rPr>
          <w:rFonts w:ascii="Times New Roman" w:eastAsia="Times New Roman" w:hAnsi="Times New Roman" w:cs="Times New Roman"/>
          <w:sz w:val="28"/>
          <w:szCs w:val="28"/>
          <w:lang w:eastAsia="ru-RU"/>
        </w:rPr>
        <w:t xml:space="preserve">( </w:t>
      </w:r>
      <w:proofErr w:type="gramEnd"/>
      <w:r w:rsidRPr="0067137B">
        <w:rPr>
          <w:rFonts w:ascii="Times New Roman" w:eastAsia="Times New Roman" w:hAnsi="Times New Roman" w:cs="Times New Roman"/>
          <w:sz w:val="28"/>
          <w:szCs w:val="28"/>
          <w:lang w:eastAsia="ru-RU"/>
        </w:rPr>
        <w:t>за исключением случаев, предусмотренных частью третьей статьи 331 Трудового кодекса Российской Федерации) не допускаются лица:</w:t>
      </w:r>
    </w:p>
    <w:p w:rsidR="0067137B" w:rsidRPr="0067137B" w:rsidRDefault="0067137B" w:rsidP="0067137B">
      <w:pPr>
        <w:numPr>
          <w:ilvl w:val="0"/>
          <w:numId w:val="4"/>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67137B" w:rsidRPr="0067137B" w:rsidRDefault="0067137B" w:rsidP="0067137B">
      <w:pPr>
        <w:numPr>
          <w:ilvl w:val="0"/>
          <w:numId w:val="4"/>
        </w:numPr>
        <w:spacing w:after="0" w:line="240" w:lineRule="auto"/>
        <w:jc w:val="both"/>
        <w:rPr>
          <w:rFonts w:ascii="Times New Roman" w:eastAsia="Times New Roman" w:hAnsi="Times New Roman" w:cs="Times New Roman"/>
          <w:sz w:val="28"/>
          <w:szCs w:val="28"/>
          <w:lang w:eastAsia="ru-RU"/>
        </w:rPr>
      </w:pPr>
      <w:proofErr w:type="gramStart"/>
      <w:r w:rsidRPr="0067137B">
        <w:rPr>
          <w:rFonts w:ascii="Times New Roman" w:eastAsia="Times New Roman" w:hAnsi="Times New Roman" w:cs="Times New Roman"/>
          <w:sz w:val="28"/>
          <w:szCs w:val="28"/>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67137B">
        <w:rPr>
          <w:rFonts w:ascii="Times New Roman" w:eastAsia="Times New Roman" w:hAnsi="Times New Roman" w:cs="Times New Roman"/>
          <w:sz w:val="28"/>
          <w:szCs w:val="28"/>
          <w:lang w:eastAsia="ru-RU"/>
        </w:rPr>
        <w:t xml:space="preserve"> общественной безопасности;</w:t>
      </w:r>
    </w:p>
    <w:p w:rsidR="0067137B" w:rsidRPr="0067137B" w:rsidRDefault="0067137B" w:rsidP="0067137B">
      <w:pPr>
        <w:numPr>
          <w:ilvl w:val="0"/>
          <w:numId w:val="4"/>
        </w:numPr>
        <w:spacing w:after="0" w:line="240" w:lineRule="auto"/>
        <w:jc w:val="both"/>
        <w:rPr>
          <w:rFonts w:ascii="Times New Roman" w:eastAsia="Times New Roman" w:hAnsi="Times New Roman" w:cs="Times New Roman"/>
          <w:sz w:val="28"/>
          <w:szCs w:val="28"/>
          <w:lang w:eastAsia="ru-RU"/>
        </w:rPr>
      </w:pPr>
      <w:proofErr w:type="gramStart"/>
      <w:r w:rsidRPr="0067137B">
        <w:rPr>
          <w:rFonts w:ascii="Times New Roman" w:eastAsia="Times New Roman" w:hAnsi="Times New Roman" w:cs="Times New Roman"/>
          <w:sz w:val="28"/>
          <w:szCs w:val="28"/>
          <w:lang w:eastAsia="ru-RU"/>
        </w:rPr>
        <w:t>имеющие неснятую или непогашенную судимость за умышленные тяжкие и особо тяжкие преступления;</w:t>
      </w:r>
      <w:proofErr w:type="gramEnd"/>
    </w:p>
    <w:p w:rsidR="0067137B" w:rsidRPr="0067137B" w:rsidRDefault="0067137B" w:rsidP="0067137B">
      <w:pPr>
        <w:numPr>
          <w:ilvl w:val="0"/>
          <w:numId w:val="4"/>
        </w:numPr>
        <w:spacing w:after="0" w:line="240" w:lineRule="auto"/>
        <w:jc w:val="both"/>
        <w:rPr>
          <w:rFonts w:ascii="Times New Roman" w:eastAsia="Times New Roman" w:hAnsi="Times New Roman" w:cs="Times New Roman"/>
          <w:sz w:val="28"/>
          <w:szCs w:val="28"/>
          <w:lang w:eastAsia="ru-RU"/>
        </w:rPr>
      </w:pPr>
      <w:proofErr w:type="gramStart"/>
      <w:r w:rsidRPr="0067137B">
        <w:rPr>
          <w:rFonts w:ascii="Times New Roman" w:eastAsia="Times New Roman" w:hAnsi="Times New Roman" w:cs="Times New Roman"/>
          <w:sz w:val="28"/>
          <w:szCs w:val="28"/>
          <w:lang w:eastAsia="ru-RU"/>
        </w:rPr>
        <w:t>признанные</w:t>
      </w:r>
      <w:proofErr w:type="gramEnd"/>
      <w:r w:rsidRPr="0067137B">
        <w:rPr>
          <w:rFonts w:ascii="Times New Roman" w:eastAsia="Times New Roman" w:hAnsi="Times New Roman" w:cs="Times New Roman"/>
          <w:sz w:val="28"/>
          <w:szCs w:val="28"/>
          <w:lang w:eastAsia="ru-RU"/>
        </w:rPr>
        <w:t xml:space="preserve"> недееспособными в установленном федеральным законом порядке;</w:t>
      </w:r>
    </w:p>
    <w:p w:rsidR="0067137B" w:rsidRPr="0067137B" w:rsidRDefault="0067137B" w:rsidP="0067137B">
      <w:pPr>
        <w:numPr>
          <w:ilvl w:val="0"/>
          <w:numId w:val="4"/>
        </w:numPr>
        <w:spacing w:after="0" w:line="240" w:lineRule="auto"/>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6.5. В ДОУ признается особый статус педагогических </w:t>
      </w:r>
      <w:proofErr w:type="gramStart"/>
      <w:r w:rsidRPr="0067137B">
        <w:rPr>
          <w:rFonts w:ascii="Times New Roman" w:eastAsia="Times New Roman" w:hAnsi="Times New Roman" w:cs="Times New Roman"/>
          <w:sz w:val="28"/>
          <w:szCs w:val="28"/>
          <w:lang w:eastAsia="ru-RU"/>
        </w:rPr>
        <w:t>работников</w:t>
      </w:r>
      <w:proofErr w:type="gramEnd"/>
      <w:r w:rsidRPr="0067137B">
        <w:rPr>
          <w:rFonts w:ascii="Times New Roman" w:eastAsia="Times New Roman" w:hAnsi="Times New Roman" w:cs="Times New Roman"/>
          <w:sz w:val="28"/>
          <w:szCs w:val="28"/>
          <w:lang w:eastAsia="ru-RU"/>
        </w:rPr>
        <w:t xml:space="preserve"> и создаются условия для осуществления ими профессиональной деятельности. Педагогическим работникам в ДОУ </w:t>
      </w:r>
      <w:proofErr w:type="gramStart"/>
      <w:r w:rsidRPr="0067137B">
        <w:rPr>
          <w:rFonts w:ascii="Times New Roman" w:eastAsia="Times New Roman" w:hAnsi="Times New Roman" w:cs="Times New Roman"/>
          <w:sz w:val="28"/>
          <w:szCs w:val="28"/>
          <w:lang w:eastAsia="ru-RU"/>
        </w:rPr>
        <w:t>оказываются меры</w:t>
      </w:r>
      <w:proofErr w:type="gramEnd"/>
      <w:r w:rsidRPr="0067137B">
        <w:rPr>
          <w:rFonts w:ascii="Times New Roman" w:eastAsia="Times New Roman" w:hAnsi="Times New Roman" w:cs="Times New Roman"/>
          <w:sz w:val="28"/>
          <w:szCs w:val="28"/>
          <w:lang w:eastAsia="ru-RU"/>
        </w:rPr>
        <w:t xml:space="preserve">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7137B" w:rsidRPr="0067137B" w:rsidRDefault="0067137B" w:rsidP="00671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6.6. Аттестация педагогических работников ДОУ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67137B" w:rsidRPr="0067137B" w:rsidRDefault="0067137B" w:rsidP="00671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6.7. Проведение аттестации педагогических работников ДОУ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ДОУ.</w:t>
      </w:r>
    </w:p>
    <w:p w:rsidR="0067137B" w:rsidRPr="0067137B" w:rsidRDefault="0067137B" w:rsidP="006713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6.8. </w:t>
      </w:r>
      <w:proofErr w:type="gramStart"/>
      <w:r w:rsidRPr="0067137B">
        <w:rPr>
          <w:rFonts w:ascii="Times New Roman" w:eastAsia="Times New Roman" w:hAnsi="Times New Roman" w:cs="Times New Roman"/>
          <w:sz w:val="28"/>
          <w:szCs w:val="28"/>
          <w:lang w:eastAsia="ru-RU"/>
        </w:rPr>
        <w:t>Заработная плата выплачивается не реже, чем каждые полмесяца в день, установленный внутренним локальным нормативном актом.</w:t>
      </w:r>
      <w:proofErr w:type="gramEnd"/>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6.9. Заработная плата работников ДОУ выплачивается за выполнение ими функциональных обязанностей и работ, предусмотренных трудовым договором. </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6.10. Работникам ДОУ ставки заработной платы (должностные оклады) устанавливаются в соответствии с действующей системой оплаты труда. Каждый работник ДОУ имеет право на получение установленных (в пределах средств, предусмотренных на оплату труда) в ДОУ выплат компенсационного, персонального и  стимулирующего характера согласно положениям, регламентирующим оплату труда в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6.11. Для педагогических и иных работников ДОУ устанавливается продолжительность рабочего времени в соответствии с законодательством.</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6.12. Педагогические и иные работники ДОУ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функциональных обязанностей учитывается при прохождении ими аттестации.</w:t>
      </w:r>
    </w:p>
    <w:p w:rsidR="0067137B" w:rsidRPr="0067137B" w:rsidRDefault="0067137B" w:rsidP="006713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7. ​ РЕОРГАНИЗАЦИЯ И ЛИКВИДАЦИЯ ДОУ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7.1. ДОУ может быть реорганизовано в порядке, предусмотренном федеральными законами, нормативно-правовыми актами администрации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 или по решению суда.</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7.2. Изменение типа ДОУ осуществляется в порядке, установленном федеральными законами и нормативно-правовыми актами администрации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shd w:val="clear" w:color="auto" w:fill="FFFFFF"/>
          <w:lang w:eastAsia="ru-RU"/>
        </w:rPr>
        <w:t>7.3.</w:t>
      </w:r>
      <w:r w:rsidRPr="0067137B">
        <w:rPr>
          <w:rFonts w:ascii="Times New Roman" w:eastAsia="Times New Roman" w:hAnsi="Times New Roman" w:cs="Times New Roman"/>
          <w:sz w:val="28"/>
          <w:szCs w:val="28"/>
          <w:lang w:eastAsia="ru-RU"/>
        </w:rPr>
        <w:t xml:space="preserve"> Принятие решения о ликвидации и проведение ликвидации ДОУ осуществляются в порядке, установленном правовыми актами администрации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ДОУ, передается ликвидационной комиссией в казну </w:t>
      </w:r>
      <w:proofErr w:type="spellStart"/>
      <w:r w:rsidRPr="0067137B">
        <w:rPr>
          <w:rFonts w:ascii="Times New Roman" w:eastAsia="Times New Roman" w:hAnsi="Times New Roman" w:cs="Times New Roman"/>
          <w:sz w:val="28"/>
          <w:szCs w:val="28"/>
          <w:lang w:eastAsia="ru-RU"/>
        </w:rPr>
        <w:t>Канского</w:t>
      </w:r>
      <w:proofErr w:type="spellEnd"/>
      <w:r w:rsidRPr="0067137B">
        <w:rPr>
          <w:rFonts w:ascii="Times New Roman" w:eastAsia="Times New Roman" w:hAnsi="Times New Roman" w:cs="Times New Roman"/>
          <w:sz w:val="28"/>
          <w:szCs w:val="28"/>
          <w:lang w:eastAsia="ru-RU"/>
        </w:rPr>
        <w:t xml:space="preserve"> района.</w:t>
      </w:r>
    </w:p>
    <w:p w:rsidR="0067137B" w:rsidRPr="0067137B" w:rsidRDefault="0067137B" w:rsidP="0067137B">
      <w:pPr>
        <w:widowControl w:val="0"/>
        <w:tabs>
          <w:tab w:val="num" w:pos="705"/>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 xml:space="preserve">       7.5. ДОУ считается прекратившим свою деятельность с момента внесения соответствующей записи в Единый государственный реестр юридических лиц.</w:t>
      </w:r>
    </w:p>
    <w:p w:rsidR="0067137B" w:rsidRPr="0067137B" w:rsidRDefault="0067137B" w:rsidP="0067137B">
      <w:pPr>
        <w:spacing w:after="0" w:line="240" w:lineRule="auto"/>
        <w:ind w:firstLine="540"/>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8. ЛОКАЛЬНЫЕ АКТЫ ДОУ</w:t>
      </w:r>
    </w:p>
    <w:p w:rsidR="0067137B" w:rsidRPr="0067137B" w:rsidRDefault="0067137B" w:rsidP="0067137B">
      <w:pPr>
        <w:spacing w:after="0" w:line="240" w:lineRule="auto"/>
        <w:ind w:firstLine="540"/>
        <w:jc w:val="center"/>
        <w:rPr>
          <w:rFonts w:ascii="Times New Roman" w:eastAsia="Times New Roman" w:hAnsi="Times New Roman" w:cs="Times New Roman"/>
          <w:sz w:val="28"/>
          <w:szCs w:val="28"/>
          <w:shd w:val="clear" w:color="auto" w:fill="FFFFFF"/>
          <w:lang w:eastAsia="ru-RU"/>
        </w:rPr>
      </w:pP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8.1. Для осуществления уставной деятельности ДОУ издает локальные правовые акты, содержащие нормы, регулирующие образовательные отношения, которые не могут противоречить действующему законодательству Российской Федерации и настоящему Уставу.</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8.2. ДОУ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ДОУ и родителями (законными представителями) обучающихся.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8.3.  При принятии локальных нормативных актов, затрагивающих права обучающихся и работников ДОУ, учитывается мнение Родительского комитета  ДОУ,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7137B" w:rsidRPr="0067137B" w:rsidRDefault="0067137B" w:rsidP="0067137B">
      <w:pPr>
        <w:spacing w:after="0" w:line="240" w:lineRule="auto"/>
        <w:ind w:firstLine="540"/>
        <w:jc w:val="both"/>
        <w:rPr>
          <w:rFonts w:ascii="Times New Roman" w:eastAsia="Times New Roman" w:hAnsi="Times New Roman" w:cs="Times New Roman"/>
          <w:color w:val="FF0000"/>
          <w:sz w:val="28"/>
          <w:szCs w:val="28"/>
          <w:lang w:eastAsia="ru-RU"/>
        </w:rPr>
      </w:pPr>
    </w:p>
    <w:p w:rsidR="0067137B" w:rsidRPr="0067137B" w:rsidRDefault="0067137B" w:rsidP="0067137B">
      <w:pPr>
        <w:tabs>
          <w:tab w:val="left" w:pos="851"/>
        </w:tabs>
        <w:spacing w:after="0" w:line="240" w:lineRule="auto"/>
        <w:ind w:firstLine="720"/>
        <w:jc w:val="center"/>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9. ПОРЯДОК ИЗМЕНЕНИЯ УСТАВА ДОУ</w:t>
      </w:r>
    </w:p>
    <w:p w:rsidR="0067137B" w:rsidRPr="0067137B" w:rsidRDefault="0067137B" w:rsidP="0067137B">
      <w:pPr>
        <w:tabs>
          <w:tab w:val="left" w:pos="851"/>
        </w:tabs>
        <w:spacing w:after="0" w:line="240" w:lineRule="auto"/>
        <w:ind w:firstLine="720"/>
        <w:jc w:val="center"/>
        <w:rPr>
          <w:rFonts w:ascii="Times New Roman" w:eastAsia="Times New Roman" w:hAnsi="Times New Roman" w:cs="Times New Roman"/>
          <w:sz w:val="28"/>
          <w:szCs w:val="28"/>
          <w:lang w:eastAsia="ru-RU"/>
        </w:rPr>
      </w:pPr>
    </w:p>
    <w:p w:rsidR="0067137B" w:rsidRPr="0067137B" w:rsidRDefault="0067137B" w:rsidP="0067137B">
      <w:pPr>
        <w:spacing w:after="0" w:line="240" w:lineRule="auto"/>
        <w:ind w:firstLine="539"/>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9.1. Изменения и дополнения в настоящий Устав, новая редакция Устава Учреждения разрабатываются ДОУ, в установленном порядке вносятся на утверждение Учредителя.</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9.2. Изменения и дополнения в настоящий Устав, новая редакция Устава Учреждения, утверждаются Учредителем и регистрируются в порядке, установленном действующим законодательством Российской Федерации.</w:t>
      </w:r>
    </w:p>
    <w:p w:rsidR="0067137B" w:rsidRPr="0067137B" w:rsidRDefault="0067137B" w:rsidP="0067137B">
      <w:pPr>
        <w:spacing w:after="0" w:line="240" w:lineRule="auto"/>
        <w:ind w:firstLine="540"/>
        <w:jc w:val="both"/>
        <w:rPr>
          <w:rFonts w:ascii="Times New Roman" w:eastAsia="Times New Roman" w:hAnsi="Times New Roman" w:cs="Times New Roman"/>
          <w:sz w:val="28"/>
          <w:szCs w:val="28"/>
          <w:lang w:eastAsia="ru-RU"/>
        </w:rPr>
      </w:pPr>
      <w:r w:rsidRPr="0067137B">
        <w:rPr>
          <w:rFonts w:ascii="Times New Roman" w:eastAsia="Times New Roman" w:hAnsi="Times New Roman" w:cs="Times New Roman"/>
          <w:sz w:val="28"/>
          <w:szCs w:val="28"/>
          <w:lang w:eastAsia="ru-RU"/>
        </w:rPr>
        <w:t>9.3. ДОУ создаёт условия для ознакомления всех работников, родителей (законных представителей) несовершеннолетних обучающихся с его Уставом.</w:t>
      </w: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781675" cy="9105900"/>
            <wp:effectExtent l="0" t="0" r="9525" b="0"/>
            <wp:docPr id="2" name="Рисунок 2" descr="C:\Users\12\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Deskto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9105900"/>
                    </a:xfrm>
                    <a:prstGeom prst="rect">
                      <a:avLst/>
                    </a:prstGeom>
                    <a:noFill/>
                    <a:ln>
                      <a:noFill/>
                    </a:ln>
                  </pic:spPr>
                </pic:pic>
              </a:graphicData>
            </a:graphic>
          </wp:inline>
        </w:drawing>
      </w:r>
      <w:bookmarkStart w:id="2" w:name="_GoBack"/>
      <w:bookmarkEnd w:id="2"/>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Pr="0067137B" w:rsidRDefault="0067137B" w:rsidP="006713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7137B" w:rsidRDefault="0067137B"/>
    <w:sectPr w:rsidR="00671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C6C280"/>
    <w:lvl w:ilvl="0">
      <w:numFmt w:val="bullet"/>
      <w:lvlText w:val="*"/>
      <w:lvlJc w:val="left"/>
    </w:lvl>
  </w:abstractNum>
  <w:abstractNum w:abstractNumId="1">
    <w:nsid w:val="0A743A6B"/>
    <w:multiLevelType w:val="hybridMultilevel"/>
    <w:tmpl w:val="D604F04A"/>
    <w:lvl w:ilvl="0" w:tplc="00000004">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50A60"/>
    <w:multiLevelType w:val="hybridMultilevel"/>
    <w:tmpl w:val="7DB62B4E"/>
    <w:lvl w:ilvl="0" w:tplc="00000004">
      <w:start w:val="1"/>
      <w:numFmt w:val="bullet"/>
      <w:lvlText w:val="-"/>
      <w:lvlJc w:val="left"/>
      <w:pPr>
        <w:ind w:left="1332" w:hanging="360"/>
      </w:pPr>
      <w:rPr>
        <w:rFonts w:ascii="Times New Roman" w:hAnsi="Times New Roman" w:cs="Times New Roman"/>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
    <w:nsid w:val="156D1F8B"/>
    <w:multiLevelType w:val="hybridMultilevel"/>
    <w:tmpl w:val="C2663B12"/>
    <w:lvl w:ilvl="0" w:tplc="000000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40F20"/>
    <w:multiLevelType w:val="hybridMultilevel"/>
    <w:tmpl w:val="F618769C"/>
    <w:lvl w:ilvl="0" w:tplc="00000004">
      <w:start w:val="1"/>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6424286"/>
    <w:multiLevelType w:val="hybridMultilevel"/>
    <w:tmpl w:val="8782FE86"/>
    <w:lvl w:ilvl="0" w:tplc="00000004">
      <w:start w:val="1"/>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8117BFF"/>
    <w:multiLevelType w:val="hybridMultilevel"/>
    <w:tmpl w:val="9BEACB1A"/>
    <w:lvl w:ilvl="0" w:tplc="000000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1D56C9"/>
    <w:multiLevelType w:val="hybridMultilevel"/>
    <w:tmpl w:val="2EDAC842"/>
    <w:lvl w:ilvl="0" w:tplc="00000004">
      <w:start w:val="1"/>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54F3BC6"/>
    <w:multiLevelType w:val="hybridMultilevel"/>
    <w:tmpl w:val="D2BE82A0"/>
    <w:lvl w:ilvl="0" w:tplc="00000004">
      <w:start w:val="1"/>
      <w:numFmt w:val="bullet"/>
      <w:lvlText w:val="-"/>
      <w:lvlJc w:val="left"/>
      <w:pPr>
        <w:ind w:left="1260" w:hanging="360"/>
      </w:pPr>
      <w:rPr>
        <w:rFonts w:ascii="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
  </w:num>
  <w:num w:numId="6">
    <w:abstractNumId w:val="2"/>
  </w:num>
  <w:num w:numId="7">
    <w:abstractNumId w:val="5"/>
  </w:num>
  <w:num w:numId="8">
    <w:abstractNumId w:val="7"/>
  </w:num>
  <w:num w:numId="9">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6A"/>
    <w:rsid w:val="0067137B"/>
    <w:rsid w:val="006A0A6A"/>
    <w:rsid w:val="007E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3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1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6714</Words>
  <Characters>38274</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4.2. К компетенции  Учредителя относятся:</vt:lpstr>
      <vt:lpstr>утверждение Устава ДОУ, а также вносимых в него изменений;</vt:lpstr>
      <vt:lpstr>обеспечение контроля за сохранностью и эффективным использованием имущества и зе</vt:lpstr>
      <vt:lpstr>проведение экспертной оценки последствий сдачи в аренду этого имущества, предшес</vt:lpstr>
      <vt:lpstr>обеспечение содержания зданий, сооружений ДОУ и прилегающей к ним территории;</vt:lpstr>
      <vt:lpstr>назначение руководителя ДОУ и прекращение его полномочий;</vt:lpstr>
      <vt:lpstr>рассмотрение предложений Заведующего о создании или ликвидации филиалов ДОУ;</vt:lpstr>
      <vt:lpstr>принятие решения о реорганизации или ликвидации  ДОУ;</vt:lpstr>
      <vt:lpstr>решение иных вопросов, предусмотренных законодательством Российской Федерации.</vt:lpstr>
      <vt:lpstr>    7.5. ДОУ считается прекратившим свою деятельность с момента внесения соот</vt:lpstr>
    </vt:vector>
  </TitlesOfParts>
  <Company>SPecialiST RePack</Company>
  <LinksUpToDate>false</LinksUpToDate>
  <CharactersWithSpaces>44899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2016-03-10T08:43:00Z</dcterms:created>
  <dcterms:modified xsi:type="dcterms:W3CDTF">2016-03-10T08:45:00Z</dcterms:modified>
</cp:coreProperties>
</file>